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3F" w:rsidRPr="002B57D4" w:rsidRDefault="00E66B3F" w:rsidP="00E66B3F">
      <w:pPr>
        <w:shd w:val="clear" w:color="auto" w:fill="FFFFFF"/>
        <w:spacing w:after="75" w:line="240" w:lineRule="auto"/>
        <w:textAlignment w:val="top"/>
        <w:outlineLvl w:val="1"/>
        <w:rPr>
          <w:rFonts w:eastAsia="Times New Roman" w:cstheme="minorHAnsi"/>
          <w:b/>
          <w:bCs/>
          <w:color w:val="333333"/>
          <w:kern w:val="36"/>
          <w:sz w:val="56"/>
          <w:szCs w:val="48"/>
          <w:lang w:eastAsia="cs-CZ"/>
        </w:rPr>
      </w:pPr>
      <w:r w:rsidRPr="002B57D4">
        <w:rPr>
          <w:rFonts w:eastAsia="Times New Roman" w:cstheme="minorHAnsi"/>
          <w:b/>
          <w:bCs/>
          <w:color w:val="333333"/>
          <w:kern w:val="36"/>
          <w:sz w:val="28"/>
          <w:szCs w:val="48"/>
          <w:lang w:eastAsia="cs-CZ"/>
        </w:rPr>
        <w:t xml:space="preserve">Senior </w:t>
      </w:r>
      <w:r>
        <w:rPr>
          <w:rFonts w:eastAsia="Times New Roman" w:cstheme="minorHAnsi"/>
          <w:b/>
          <w:bCs/>
          <w:color w:val="333333"/>
          <w:kern w:val="36"/>
          <w:sz w:val="28"/>
          <w:szCs w:val="48"/>
          <w:lang w:eastAsia="cs-CZ"/>
        </w:rPr>
        <w:t>R</w:t>
      </w:r>
      <w:r w:rsidRPr="002B57D4">
        <w:rPr>
          <w:rFonts w:eastAsia="Times New Roman" w:cstheme="minorHAnsi"/>
          <w:b/>
          <w:bCs/>
          <w:color w:val="333333"/>
          <w:kern w:val="36"/>
          <w:sz w:val="28"/>
          <w:szCs w:val="48"/>
          <w:lang w:eastAsia="cs-CZ"/>
        </w:rPr>
        <w:t>esearcher in Environmental Sciences</w:t>
      </w:r>
    </w:p>
    <w:p w:rsidR="00E66B3F" w:rsidRPr="002B57D4" w:rsidRDefault="00E66B3F" w:rsidP="00E66B3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eastAsia="cs-CZ"/>
        </w:rPr>
      </w:pPr>
    </w:p>
    <w:p w:rsidR="00E66B3F" w:rsidRPr="002B57D4" w:rsidRDefault="00E66B3F" w:rsidP="00E66B3F">
      <w:pPr>
        <w:shd w:val="clear" w:color="auto" w:fill="FFFFFF"/>
        <w:spacing w:after="0" w:line="240" w:lineRule="auto"/>
        <w:textAlignment w:val="top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2B57D4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Job description:</w:t>
      </w:r>
    </w:p>
    <w:p w:rsidR="00E66B3F" w:rsidRPr="002B57D4" w:rsidRDefault="00E66B3F" w:rsidP="00E66B3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Cs w:val="24"/>
          <w:lang w:eastAsia="cs-CZ"/>
        </w:rPr>
      </w:pPr>
      <w:r w:rsidRPr="002B57D4">
        <w:rPr>
          <w:rFonts w:eastAsia="Times New Roman" w:cstheme="minorHAnsi"/>
          <w:color w:val="111111"/>
          <w:szCs w:val="24"/>
          <w:lang w:eastAsia="cs-CZ"/>
        </w:rPr>
        <w:t>The Faculty of Environmental Sciences, Czech University of Life Sciences Prague (</w:t>
      </w:r>
      <w:proofErr w:type="spellStart"/>
      <w:r w:rsidRPr="002B57D4">
        <w:rPr>
          <w:rFonts w:eastAsia="Times New Roman" w:cstheme="minorHAnsi"/>
          <w:color w:val="111111"/>
          <w:szCs w:val="24"/>
          <w:lang w:eastAsia="cs-CZ"/>
        </w:rPr>
        <w:t>Czechia</w:t>
      </w:r>
      <w:proofErr w:type="spellEnd"/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) invites applications for a </w:t>
      </w:r>
      <w:r w:rsidRPr="002B57D4">
        <w:rPr>
          <w:rFonts w:eastAsia="Times New Roman" w:cstheme="minorHAnsi"/>
          <w:b/>
          <w:color w:val="111111"/>
          <w:szCs w:val="24"/>
          <w:lang w:eastAsia="cs-CZ"/>
        </w:rPr>
        <w:t xml:space="preserve">full-time 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senior researcher </w:t>
      </w:r>
      <w:r w:rsidRPr="002B57D4">
        <w:rPr>
          <w:rFonts w:eastAsia="Times New Roman" w:cstheme="minorHAnsi"/>
          <w:b/>
          <w:color w:val="111111"/>
          <w:szCs w:val="24"/>
          <w:lang w:eastAsia="cs-CZ"/>
        </w:rPr>
        <w:t>position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. We seek applicants with </w:t>
      </w:r>
      <w:r>
        <w:rPr>
          <w:rFonts w:eastAsia="Times New Roman" w:cstheme="minorHAnsi"/>
          <w:color w:val="111111"/>
          <w:szCs w:val="24"/>
          <w:lang w:eastAsia="cs-CZ"/>
        </w:rPr>
        <w:t xml:space="preserve">an 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environmental science major who would be a part of our research teams </w:t>
      </w:r>
      <w:r>
        <w:rPr>
          <w:rFonts w:eastAsia="Times New Roman" w:cstheme="minorHAnsi"/>
          <w:color w:val="111111"/>
          <w:szCs w:val="24"/>
          <w:lang w:eastAsia="cs-CZ"/>
        </w:rPr>
        <w:t xml:space="preserve">– 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Land Research </w:t>
      </w:r>
      <w:r>
        <w:rPr>
          <w:rFonts w:eastAsia="Times New Roman" w:cstheme="minorHAnsi"/>
          <w:color w:val="111111"/>
          <w:szCs w:val="24"/>
          <w:lang w:eastAsia="cs-CZ"/>
        </w:rPr>
        <w:t>G</w:t>
      </w:r>
      <w:r w:rsidRPr="002B57D4">
        <w:rPr>
          <w:rFonts w:eastAsia="Times New Roman" w:cstheme="minorHAnsi"/>
          <w:color w:val="111111"/>
          <w:szCs w:val="24"/>
          <w:lang w:eastAsia="cs-CZ"/>
        </w:rPr>
        <w:t>roup, Spatial Science in Ecology, Environmental and Isotope Geo</w:t>
      </w:r>
      <w:r>
        <w:rPr>
          <w:rFonts w:eastAsia="Times New Roman" w:cstheme="minorHAnsi"/>
          <w:color w:val="111111"/>
          <w:szCs w:val="24"/>
          <w:lang w:eastAsia="cs-CZ"/>
        </w:rPr>
        <w:t>che</w:t>
      </w:r>
      <w:r w:rsidRPr="002B57D4">
        <w:rPr>
          <w:rFonts w:eastAsia="Times New Roman" w:cstheme="minorHAnsi"/>
          <w:color w:val="111111"/>
          <w:szCs w:val="24"/>
          <w:lang w:eastAsia="cs-CZ"/>
        </w:rPr>
        <w:t>mistry Group, Human Adaptability Studies, Hydrological and Climate Variability, Plant Biodiversity and Evolution Research Group</w:t>
      </w:r>
      <w:r>
        <w:rPr>
          <w:rFonts w:eastAsia="Times New Roman" w:cstheme="minorHAnsi"/>
          <w:color w:val="111111"/>
          <w:szCs w:val="24"/>
          <w:lang w:eastAsia="cs-CZ"/>
        </w:rPr>
        <w:t>,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and Wetlands Group (</w:t>
      </w:r>
      <w:hyperlink r:id="rId7" w:history="1">
        <w:r w:rsidRPr="002B57D4">
          <w:rPr>
            <w:rStyle w:val="Hypertextovodkaz"/>
            <w:rFonts w:eastAsia="Times New Roman" w:cstheme="minorHAnsi"/>
            <w:szCs w:val="24"/>
            <w:lang w:eastAsia="cs-CZ"/>
          </w:rPr>
          <w:t>https://www.fzp.czu.cz/en/r-9409-science-research/r-9674-leading-research-groups</w:t>
        </w:r>
      </w:hyperlink>
      <w:r w:rsidRPr="002B57D4">
        <w:rPr>
          <w:rFonts w:eastAsia="Times New Roman" w:cstheme="minorHAnsi"/>
          <w:color w:val="111111"/>
          <w:szCs w:val="24"/>
          <w:lang w:eastAsia="cs-CZ"/>
        </w:rPr>
        <w:t>).</w:t>
      </w:r>
    </w:p>
    <w:p w:rsidR="00E66B3F" w:rsidRPr="002B57D4" w:rsidRDefault="00E66B3F" w:rsidP="00E66B3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Cs w:val="24"/>
          <w:lang w:eastAsia="cs-CZ"/>
        </w:rPr>
      </w:pPr>
      <w:proofErr w:type="gramStart"/>
      <w:r w:rsidRPr="002B57D4">
        <w:rPr>
          <w:rFonts w:eastAsia="Times New Roman" w:cstheme="minorHAnsi"/>
          <w:color w:val="111111"/>
          <w:szCs w:val="24"/>
          <w:lang w:eastAsia="cs-CZ"/>
        </w:rPr>
        <w:t>The position is funded by</w:t>
      </w:r>
      <w:r w:rsidR="00AA4D35">
        <w:rPr>
          <w:rFonts w:eastAsia="Times New Roman" w:cstheme="minorHAnsi"/>
          <w:color w:val="111111"/>
          <w:szCs w:val="24"/>
          <w:lang w:eastAsia="cs-CZ"/>
        </w:rPr>
        <w:t xml:space="preserve"> EU</w:t>
      </w:r>
      <w:proofErr w:type="gramEnd"/>
      <w:r w:rsidR="00AA4D35">
        <w:rPr>
          <w:rFonts w:eastAsia="Times New Roman" w:cstheme="minorHAnsi"/>
          <w:color w:val="111111"/>
          <w:szCs w:val="24"/>
          <w:lang w:eastAsia="cs-CZ"/>
        </w:rPr>
        <w:t>, managing authority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the Czech Operational Program</w:t>
      </w:r>
      <w:r>
        <w:rPr>
          <w:rFonts w:eastAsia="Times New Roman" w:cstheme="minorHAnsi"/>
          <w:color w:val="111111"/>
          <w:szCs w:val="24"/>
          <w:lang w:eastAsia="cs-CZ"/>
        </w:rPr>
        <w:t>me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Research, Development and Education, project no</w:t>
      </w:r>
      <w:r w:rsidRPr="00AA4D35">
        <w:t>. CZ.02.2.69/0.0/0.0/16_027/0008366.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</w:t>
      </w:r>
    </w:p>
    <w:p w:rsidR="00E66B3F" w:rsidRPr="002B57D4" w:rsidRDefault="00E66B3F" w:rsidP="00E66B3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eastAsia="cs-CZ"/>
        </w:rPr>
      </w:pPr>
    </w:p>
    <w:p w:rsidR="00E66B3F" w:rsidRPr="002B57D4" w:rsidRDefault="00E66B3F" w:rsidP="00E66B3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Requirements:</w:t>
      </w:r>
    </w:p>
    <w:p w:rsidR="00E66B3F" w:rsidRPr="002B57D4" w:rsidRDefault="00E66B3F" w:rsidP="00E6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eastAsia="Times New Roman" w:cstheme="minorHAnsi"/>
          <w:color w:val="111111"/>
          <w:szCs w:val="24"/>
          <w:lang w:eastAsia="cs-CZ"/>
        </w:rPr>
      </w:pP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Ph.D. or other appropriate level 8 of ISCED (International Standard Classification of Education) qualification completed </w:t>
      </w:r>
      <w:r w:rsidRPr="002B57D4">
        <w:t>7 or more years before May 2018</w:t>
      </w:r>
    </w:p>
    <w:p w:rsidR="00E66B3F" w:rsidRPr="002B57D4" w:rsidRDefault="00E66B3F" w:rsidP="00E66B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eastAsia="Times New Roman" w:cstheme="minorHAnsi"/>
          <w:color w:val="111111"/>
          <w:szCs w:val="24"/>
          <w:lang w:eastAsia="cs-CZ"/>
        </w:rPr>
      </w:pPr>
      <w:r w:rsidRPr="002B57D4">
        <w:rPr>
          <w:rFonts w:eastAsia="Times New Roman" w:cstheme="minorHAnsi"/>
          <w:color w:val="111111"/>
          <w:szCs w:val="24"/>
          <w:lang w:eastAsia="cs-CZ"/>
        </w:rPr>
        <w:t>The applicant ha</w:t>
      </w:r>
      <w:r>
        <w:rPr>
          <w:rFonts w:eastAsia="Times New Roman" w:cstheme="minorHAnsi"/>
          <w:color w:val="111111"/>
          <w:szCs w:val="24"/>
          <w:lang w:eastAsia="cs-CZ"/>
        </w:rPr>
        <w:t>s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worked outside of the Czech Republic for at least 2 years as a researcher (0</w:t>
      </w:r>
      <w:r>
        <w:rPr>
          <w:rFonts w:eastAsia="Times New Roman" w:cstheme="minorHAnsi"/>
          <w:color w:val="111111"/>
          <w:szCs w:val="24"/>
          <w:lang w:eastAsia="cs-CZ"/>
        </w:rPr>
        <w:t>.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5 contract or more) during </w:t>
      </w:r>
      <w:r>
        <w:rPr>
          <w:rFonts w:eastAsia="Times New Roman" w:cstheme="minorHAnsi"/>
          <w:color w:val="111111"/>
          <w:szCs w:val="24"/>
          <w:lang w:eastAsia="cs-CZ"/>
        </w:rPr>
        <w:t xml:space="preserve">the </w:t>
      </w:r>
      <w:r w:rsidRPr="002B57D4">
        <w:rPr>
          <w:rFonts w:eastAsia="Times New Roman" w:cstheme="minorHAnsi"/>
          <w:color w:val="111111"/>
          <w:szCs w:val="24"/>
          <w:lang w:eastAsia="cs-CZ"/>
        </w:rPr>
        <w:t>last 3 years</w:t>
      </w:r>
    </w:p>
    <w:p w:rsidR="00E66B3F" w:rsidRPr="002B57D4" w:rsidRDefault="00E66B3F" w:rsidP="00E6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eastAsia="Times New Roman" w:cstheme="minorHAnsi"/>
          <w:color w:val="111111"/>
          <w:szCs w:val="24"/>
          <w:lang w:eastAsia="cs-CZ"/>
        </w:rPr>
      </w:pPr>
      <w:r>
        <w:t>C</w:t>
      </w:r>
      <w:r w:rsidRPr="002B57D4">
        <w:t xml:space="preserve">alculation of H-index value </w:t>
      </w:r>
      <w:proofErr w:type="gramStart"/>
      <w:r w:rsidRPr="002B57D4">
        <w:t>is based</w:t>
      </w:r>
      <w:proofErr w:type="gramEnd"/>
      <w:r w:rsidRPr="002B57D4">
        <w:t xml:space="preserve"> on Web of Science and Scopus. </w:t>
      </w:r>
      <w:r>
        <w:t>R</w:t>
      </w:r>
      <w:r w:rsidRPr="002B57D4">
        <w:t>esearcher</w:t>
      </w:r>
      <w:r>
        <w:t>s</w:t>
      </w:r>
      <w:r w:rsidRPr="002B57D4">
        <w:t xml:space="preserve"> in social and human sciences does not </w:t>
      </w:r>
      <w:r>
        <w:t>have to fulfil this requirement</w:t>
      </w:r>
      <w:r w:rsidRPr="002B57D4">
        <w:t>.</w:t>
      </w:r>
    </w:p>
    <w:p w:rsidR="00E66B3F" w:rsidRPr="002B57D4" w:rsidRDefault="00E66B3F" w:rsidP="00E6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eastAsia="Times New Roman" w:cstheme="minorHAnsi"/>
          <w:color w:val="111111"/>
          <w:szCs w:val="24"/>
          <w:lang w:eastAsia="cs-CZ"/>
        </w:rPr>
      </w:pPr>
      <w:r w:rsidRPr="002B57D4">
        <w:rPr>
          <w:rFonts w:eastAsia="Times New Roman" w:cstheme="minorHAnsi"/>
          <w:color w:val="111111"/>
          <w:szCs w:val="24"/>
          <w:lang w:eastAsia="cs-CZ"/>
        </w:rPr>
        <w:t>The applicant has already published 3 peer-reviewed research outputs during last 5 years</w:t>
      </w:r>
    </w:p>
    <w:p w:rsidR="00E66B3F" w:rsidRPr="002B57D4" w:rsidRDefault="00E66B3F" w:rsidP="00E6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eastAsia="Times New Roman" w:cstheme="minorHAnsi"/>
          <w:color w:val="111111"/>
          <w:szCs w:val="24"/>
          <w:lang w:eastAsia="cs-CZ"/>
        </w:rPr>
      </w:pP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The applicant has already </w:t>
      </w:r>
      <w:r w:rsidRPr="002B57D4">
        <w:t xml:space="preserve">participated in at least </w:t>
      </w:r>
      <w:r w:rsidRPr="003A24E6">
        <w:rPr>
          <w:b/>
        </w:rPr>
        <w:t>1</w:t>
      </w:r>
      <w:r w:rsidRPr="002B57D4">
        <w:t xml:space="preserve"> </w:t>
      </w:r>
      <w:r w:rsidRPr="002B57D4">
        <w:rPr>
          <w:b/>
        </w:rPr>
        <w:t>international</w:t>
      </w:r>
      <w:r w:rsidRPr="002B57D4">
        <w:t xml:space="preserve"> </w:t>
      </w:r>
      <w:r w:rsidRPr="002B57D4">
        <w:rPr>
          <w:b/>
        </w:rPr>
        <w:t>grant</w:t>
      </w:r>
      <w:r w:rsidRPr="002B57D4">
        <w:t xml:space="preserve"> or national grant over the last 5 years as a coordinator or co-coordinator (from the date of submission of the request for funding)</w:t>
      </w:r>
    </w:p>
    <w:p w:rsidR="00E66B3F" w:rsidRPr="00A27740" w:rsidRDefault="00E66B3F" w:rsidP="00E6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eastAsia="Times New Roman" w:cstheme="minorHAnsi"/>
          <w:szCs w:val="24"/>
          <w:lang w:eastAsia="cs-CZ"/>
        </w:rPr>
      </w:pPr>
      <w:r w:rsidRPr="00A27740">
        <w:t>The applicant will be involved in conducting research</w:t>
      </w:r>
    </w:p>
    <w:p w:rsidR="00E66B3F" w:rsidRPr="002B57D4" w:rsidRDefault="00E66B3F" w:rsidP="00E6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</w:pPr>
      <w:r w:rsidRPr="002B57D4">
        <w:t>The applicant will be obliged to take an active part in conferences</w:t>
      </w:r>
      <w:r>
        <w:t>,</w:t>
      </w:r>
      <w:r w:rsidRPr="002B57D4">
        <w:t xml:space="preserve"> seminars</w:t>
      </w:r>
      <w:r>
        <w:t>,</w:t>
      </w:r>
      <w:r w:rsidRPr="002B57D4">
        <w:t xml:space="preserve"> workshops</w:t>
      </w:r>
      <w:r>
        <w:t>,</w:t>
      </w:r>
      <w:r w:rsidRPr="002B57D4">
        <w:t xml:space="preserve"> etc. organised by the receiving institution, at least </w:t>
      </w:r>
      <w:r>
        <w:t>1</w:t>
      </w:r>
      <w:r w:rsidRPr="002B57D4">
        <w:t xml:space="preserve"> every 6 months of mobility</w:t>
      </w:r>
    </w:p>
    <w:p w:rsidR="00E66B3F" w:rsidRPr="002B57D4" w:rsidRDefault="00E66B3F" w:rsidP="00E6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</w:pPr>
      <w:r w:rsidRPr="002B57D4">
        <w:t xml:space="preserve">We expect that the researcher will contribute to the preparation of an application for an international project, e.g. H2020 type, which </w:t>
      </w:r>
      <w:r>
        <w:t xml:space="preserve">the </w:t>
      </w:r>
      <w:r w:rsidRPr="002B57D4">
        <w:t>Faculty of Environmental Sciences  will be involved in</w:t>
      </w:r>
    </w:p>
    <w:p w:rsidR="00E66B3F" w:rsidRPr="002B57D4" w:rsidRDefault="00E66B3F" w:rsidP="00E6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eastAsia="Times New Roman" w:cstheme="minorHAnsi"/>
          <w:color w:val="111111"/>
          <w:szCs w:val="24"/>
          <w:lang w:eastAsia="cs-CZ"/>
        </w:rPr>
      </w:pP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All research activities </w:t>
      </w:r>
      <w:proofErr w:type="gramStart"/>
      <w:r w:rsidRPr="002B57D4">
        <w:rPr>
          <w:rFonts w:eastAsia="Times New Roman" w:cstheme="minorHAnsi"/>
          <w:color w:val="111111"/>
          <w:szCs w:val="24"/>
          <w:lang w:eastAsia="cs-CZ"/>
        </w:rPr>
        <w:t>will be conducted</w:t>
      </w:r>
      <w:proofErr w:type="gramEnd"/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in English; knowledge of the Czech language is not required.</w:t>
      </w:r>
    </w:p>
    <w:p w:rsidR="00E66B3F" w:rsidRPr="002B57D4" w:rsidRDefault="00E66B3F" w:rsidP="00E66B3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</w:pPr>
    </w:p>
    <w:p w:rsidR="00E66B3F" w:rsidRPr="002B57D4" w:rsidRDefault="00E66B3F" w:rsidP="00E66B3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Selection procedure:</w:t>
      </w:r>
    </w:p>
    <w:p w:rsidR="00E66B3F" w:rsidRPr="002B57D4" w:rsidRDefault="00E66B3F" w:rsidP="00E66B3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Cs w:val="24"/>
          <w:lang w:eastAsia="cs-CZ"/>
        </w:rPr>
      </w:pP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Selection </w:t>
      </w:r>
      <w:proofErr w:type="gramStart"/>
      <w:r w:rsidRPr="002B57D4">
        <w:rPr>
          <w:rFonts w:eastAsia="Times New Roman" w:cstheme="minorHAnsi"/>
          <w:color w:val="111111"/>
          <w:szCs w:val="24"/>
          <w:lang w:eastAsia="cs-CZ"/>
        </w:rPr>
        <w:t>will be based</w:t>
      </w:r>
      <w:proofErr w:type="gramEnd"/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on the relevance of candidates’ professional interests and experience, </w:t>
      </w:r>
      <w:r>
        <w:rPr>
          <w:rFonts w:eastAsia="Times New Roman" w:cstheme="minorHAnsi"/>
          <w:color w:val="111111"/>
          <w:szCs w:val="24"/>
          <w:lang w:eastAsia="cs-CZ"/>
        </w:rPr>
        <w:t xml:space="preserve">as well as </w:t>
      </w:r>
      <w:r w:rsidRPr="002B57D4">
        <w:rPr>
          <w:rFonts w:eastAsia="Times New Roman" w:cstheme="minorHAnsi"/>
          <w:color w:val="111111"/>
          <w:szCs w:val="24"/>
          <w:lang w:eastAsia="cs-CZ"/>
        </w:rPr>
        <w:t>excellence in research achievements.</w:t>
      </w:r>
    </w:p>
    <w:p w:rsidR="00E66B3F" w:rsidRPr="002B57D4" w:rsidRDefault="00E66B3F" w:rsidP="00E66B3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 xml:space="preserve">Position duration, starting date and salary: </w:t>
      </w:r>
    </w:p>
    <w:p w:rsidR="00E66B3F" w:rsidRPr="00A27740" w:rsidRDefault="00E66B3F" w:rsidP="00E66B3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  <w:szCs w:val="24"/>
          <w:lang w:eastAsia="cs-CZ"/>
        </w:rPr>
      </w:pP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The duration of the position is 6-18 months, starting in September 2018. The gross monthly salary </w:t>
      </w:r>
      <w:r>
        <w:rPr>
          <w:rFonts w:eastAsia="Times New Roman" w:cstheme="minorHAnsi"/>
          <w:color w:val="111111"/>
          <w:szCs w:val="24"/>
          <w:lang w:eastAsia="cs-CZ"/>
        </w:rPr>
        <w:t>starts at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98,000 CZK (circa 3,843 EUR) including health insurance and social security cover. </w:t>
      </w:r>
    </w:p>
    <w:p w:rsidR="00E66B3F" w:rsidRPr="002B57D4" w:rsidRDefault="00E66B3F" w:rsidP="00E66B3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eastAsia="cs-CZ"/>
        </w:rPr>
      </w:pPr>
    </w:p>
    <w:p w:rsidR="00E66B3F" w:rsidRPr="002B57D4" w:rsidRDefault="00E66B3F" w:rsidP="00E66B3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</w:pPr>
      <w:r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lastRenderedPageBreak/>
        <w:t xml:space="preserve">Required application documents: </w:t>
      </w:r>
    </w:p>
    <w:p w:rsidR="00E66B3F" w:rsidRPr="002B57D4" w:rsidRDefault="00E66B3F" w:rsidP="00E66B3F">
      <w:pPr>
        <w:pStyle w:val="Default"/>
        <w:numPr>
          <w:ilvl w:val="0"/>
          <w:numId w:val="2"/>
        </w:numPr>
        <w:ind w:left="714" w:hanging="357"/>
        <w:rPr>
          <w:color w:val="auto"/>
          <w:sz w:val="22"/>
          <w:szCs w:val="22"/>
          <w:lang w:val="en-GB"/>
        </w:rPr>
      </w:pPr>
      <w:r w:rsidRPr="002B57D4">
        <w:rPr>
          <w:color w:val="auto"/>
          <w:sz w:val="22"/>
          <w:szCs w:val="22"/>
          <w:lang w:val="en-GB"/>
        </w:rPr>
        <w:t xml:space="preserve">Diploma (and its </w:t>
      </w:r>
      <w:proofErr w:type="spellStart"/>
      <w:r w:rsidRPr="002B57D4">
        <w:rPr>
          <w:color w:val="auto"/>
          <w:sz w:val="22"/>
          <w:szCs w:val="22"/>
          <w:lang w:val="en-GB"/>
        </w:rPr>
        <w:t>nostrification</w:t>
      </w:r>
      <w:proofErr w:type="spellEnd"/>
      <w:r w:rsidRPr="002B57D4">
        <w:rPr>
          <w:color w:val="auto"/>
          <w:sz w:val="22"/>
          <w:szCs w:val="22"/>
          <w:lang w:val="en-GB"/>
        </w:rPr>
        <w:t xml:space="preserve">, if necessary) </w:t>
      </w:r>
    </w:p>
    <w:p w:rsidR="00E66B3F" w:rsidRPr="002B57D4" w:rsidRDefault="00E66B3F" w:rsidP="00E66B3F">
      <w:pPr>
        <w:pStyle w:val="Default"/>
        <w:numPr>
          <w:ilvl w:val="0"/>
          <w:numId w:val="2"/>
        </w:numPr>
        <w:ind w:left="714" w:hanging="357"/>
        <w:rPr>
          <w:color w:val="auto"/>
          <w:sz w:val="22"/>
          <w:szCs w:val="22"/>
          <w:lang w:val="en-GB"/>
        </w:rPr>
      </w:pPr>
      <w:r w:rsidRPr="002B57D4">
        <w:rPr>
          <w:color w:val="auto"/>
          <w:sz w:val="22"/>
          <w:szCs w:val="22"/>
          <w:lang w:val="en-GB"/>
        </w:rPr>
        <w:t>Professional r</w:t>
      </w:r>
      <w:r>
        <w:rPr>
          <w:color w:val="auto"/>
          <w:sz w:val="22"/>
          <w:szCs w:val="22"/>
        </w:rPr>
        <w:t>é</w:t>
      </w:r>
      <w:proofErr w:type="spellStart"/>
      <w:r w:rsidRPr="002B57D4">
        <w:rPr>
          <w:color w:val="auto"/>
          <w:sz w:val="22"/>
          <w:szCs w:val="22"/>
          <w:lang w:val="en-GB"/>
        </w:rPr>
        <w:t>sum</w:t>
      </w:r>
      <w:r>
        <w:rPr>
          <w:color w:val="auto"/>
          <w:sz w:val="22"/>
          <w:szCs w:val="22"/>
          <w:lang w:val="en-GB"/>
        </w:rPr>
        <w:t>é</w:t>
      </w:r>
      <w:proofErr w:type="spellEnd"/>
      <w:r>
        <w:rPr>
          <w:color w:val="auto"/>
          <w:sz w:val="22"/>
          <w:szCs w:val="22"/>
          <w:lang w:val="en-GB"/>
        </w:rPr>
        <w:t xml:space="preserve"> (CV)</w:t>
      </w:r>
      <w:r w:rsidRPr="002B57D4">
        <w:rPr>
          <w:color w:val="auto"/>
          <w:sz w:val="22"/>
          <w:szCs w:val="22"/>
          <w:lang w:val="en-GB"/>
        </w:rPr>
        <w:t xml:space="preserve">, including a list of publications </w:t>
      </w:r>
    </w:p>
    <w:p w:rsidR="00E66B3F" w:rsidRPr="002B57D4" w:rsidRDefault="00E66B3F" w:rsidP="00E66B3F">
      <w:pPr>
        <w:pStyle w:val="Default"/>
        <w:numPr>
          <w:ilvl w:val="0"/>
          <w:numId w:val="2"/>
        </w:numPr>
        <w:ind w:left="714" w:hanging="357"/>
        <w:rPr>
          <w:color w:val="auto"/>
          <w:sz w:val="22"/>
          <w:szCs w:val="22"/>
          <w:lang w:val="en-GB"/>
        </w:rPr>
      </w:pPr>
      <w:r w:rsidRPr="002B57D4">
        <w:rPr>
          <w:color w:val="auto"/>
          <w:sz w:val="22"/>
          <w:szCs w:val="22"/>
          <w:lang w:val="en-GB"/>
        </w:rPr>
        <w:t>Confirmation of 2 years professional activity outside of the Czech Republic within the last 3 years (confirmation can also be included in the r</w:t>
      </w:r>
      <w:r>
        <w:rPr>
          <w:color w:val="auto"/>
          <w:sz w:val="22"/>
          <w:szCs w:val="22"/>
        </w:rPr>
        <w:t>é</w:t>
      </w:r>
      <w:proofErr w:type="spellStart"/>
      <w:r w:rsidRPr="002B57D4">
        <w:rPr>
          <w:color w:val="auto"/>
          <w:sz w:val="22"/>
          <w:szCs w:val="22"/>
          <w:lang w:val="en-GB"/>
        </w:rPr>
        <w:t>sum</w:t>
      </w:r>
      <w:r>
        <w:rPr>
          <w:color w:val="auto"/>
          <w:sz w:val="22"/>
          <w:szCs w:val="22"/>
          <w:lang w:val="en-GB"/>
        </w:rPr>
        <w:t>é</w:t>
      </w:r>
      <w:proofErr w:type="spellEnd"/>
      <w:r>
        <w:rPr>
          <w:color w:val="auto"/>
          <w:sz w:val="22"/>
          <w:szCs w:val="22"/>
          <w:lang w:val="en-GB"/>
        </w:rPr>
        <w:t xml:space="preserve"> - CV</w:t>
      </w:r>
      <w:r w:rsidRPr="002B57D4">
        <w:rPr>
          <w:color w:val="auto"/>
          <w:sz w:val="22"/>
          <w:szCs w:val="22"/>
          <w:lang w:val="en-GB"/>
        </w:rPr>
        <w:t xml:space="preserve">) </w:t>
      </w:r>
    </w:p>
    <w:p w:rsidR="00E66B3F" w:rsidRPr="002B57D4" w:rsidRDefault="00E66B3F" w:rsidP="00E66B3F">
      <w:pPr>
        <w:pStyle w:val="Default"/>
        <w:numPr>
          <w:ilvl w:val="0"/>
          <w:numId w:val="2"/>
        </w:numPr>
        <w:ind w:left="714" w:hanging="357"/>
        <w:rPr>
          <w:color w:val="auto"/>
          <w:sz w:val="22"/>
          <w:szCs w:val="22"/>
          <w:lang w:val="en-GB"/>
        </w:rPr>
      </w:pPr>
      <w:r w:rsidRPr="002B57D4">
        <w:rPr>
          <w:color w:val="auto"/>
          <w:sz w:val="22"/>
          <w:szCs w:val="22"/>
          <w:lang w:val="en-GB"/>
        </w:rPr>
        <w:t>Calculation of normalized h-index, if applicable (signed by the researcher)</w:t>
      </w:r>
    </w:p>
    <w:p w:rsidR="00E66B3F" w:rsidRPr="002B57D4" w:rsidRDefault="00E66B3F" w:rsidP="00E66B3F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 w:rsidRPr="002B57D4">
        <w:rPr>
          <w:color w:val="auto"/>
          <w:sz w:val="22"/>
          <w:szCs w:val="22"/>
          <w:lang w:val="en-GB"/>
        </w:rPr>
        <w:t xml:space="preserve">A brief description </w:t>
      </w:r>
      <w:r>
        <w:rPr>
          <w:color w:val="auto"/>
          <w:sz w:val="22"/>
          <w:szCs w:val="22"/>
          <w:lang w:val="en-GB"/>
        </w:rPr>
        <w:t xml:space="preserve">of the </w:t>
      </w:r>
      <w:r w:rsidRPr="002B57D4">
        <w:rPr>
          <w:color w:val="auto"/>
          <w:sz w:val="22"/>
          <w:szCs w:val="22"/>
          <w:lang w:val="en-GB"/>
        </w:rPr>
        <w:t xml:space="preserve">research that the senior researcher will work on, including justification for the study and its contribution to the field  </w:t>
      </w:r>
    </w:p>
    <w:p w:rsidR="00E66B3F" w:rsidRPr="00B17398" w:rsidRDefault="00E66B3F" w:rsidP="00E66B3F">
      <w:pPr>
        <w:pStyle w:val="Default"/>
        <w:numPr>
          <w:ilvl w:val="0"/>
          <w:numId w:val="2"/>
        </w:numPr>
        <w:ind w:left="714" w:hanging="357"/>
        <w:rPr>
          <w:color w:val="auto"/>
          <w:sz w:val="22"/>
          <w:szCs w:val="22"/>
          <w:lang w:val="en-GB"/>
        </w:rPr>
      </w:pPr>
      <w:r w:rsidRPr="00B17398">
        <w:rPr>
          <w:color w:val="auto"/>
          <w:sz w:val="22"/>
          <w:szCs w:val="22"/>
          <w:lang w:val="en-GB"/>
        </w:rPr>
        <w:t>Internship plan – availability, schedule of activities</w:t>
      </w:r>
    </w:p>
    <w:p w:rsidR="00E66B3F" w:rsidRPr="002B57D4" w:rsidRDefault="00E66B3F" w:rsidP="00E66B3F">
      <w:pPr>
        <w:pStyle w:val="Default"/>
        <w:rPr>
          <w:color w:val="auto"/>
          <w:sz w:val="22"/>
          <w:szCs w:val="22"/>
          <w:lang w:val="en-GB"/>
        </w:rPr>
      </w:pPr>
    </w:p>
    <w:p w:rsidR="00E66B3F" w:rsidRPr="002B57D4" w:rsidRDefault="00E66B3F" w:rsidP="00E66B3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eastAsia="cs-CZ"/>
        </w:rPr>
      </w:pPr>
    </w:p>
    <w:p w:rsidR="00E66B3F" w:rsidRPr="002B57D4" w:rsidRDefault="00E66B3F" w:rsidP="00E66B3F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2B57D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Application deadline:</w:t>
      </w:r>
    </w:p>
    <w:p w:rsidR="00E66B3F" w:rsidRPr="002B57D4" w:rsidRDefault="00E66B3F" w:rsidP="00E66B3F">
      <w:pPr>
        <w:shd w:val="clear" w:color="auto" w:fill="FFFFFF"/>
        <w:spacing w:after="0" w:line="240" w:lineRule="auto"/>
        <w:textAlignment w:val="top"/>
        <w:outlineLvl w:val="4"/>
      </w:pP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The deadline for application is </w:t>
      </w:r>
      <w:r>
        <w:rPr>
          <w:rFonts w:eastAsia="Times New Roman" w:cstheme="minorHAnsi"/>
          <w:color w:val="111111"/>
          <w:szCs w:val="24"/>
          <w:lang w:eastAsia="cs-CZ"/>
        </w:rPr>
        <w:t xml:space="preserve">18 </w:t>
      </w:r>
      <w:r w:rsidRPr="002B57D4">
        <w:rPr>
          <w:rFonts w:eastAsia="Times New Roman" w:cstheme="minorHAnsi"/>
          <w:color w:val="111111"/>
          <w:szCs w:val="24"/>
          <w:lang w:eastAsia="cs-CZ"/>
        </w:rPr>
        <w:t>May 2018.</w:t>
      </w:r>
      <w:r>
        <w:rPr>
          <w:rFonts w:eastAsia="Times New Roman" w:cstheme="minorHAnsi"/>
          <w:color w:val="111111"/>
          <w:szCs w:val="24"/>
          <w:lang w:eastAsia="cs-CZ"/>
        </w:rPr>
        <w:t xml:space="preserve"> A</w:t>
      </w:r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pplication review will begin immediately. Successful candidates </w:t>
      </w:r>
      <w:proofErr w:type="gramStart"/>
      <w:r w:rsidRPr="002B57D4">
        <w:rPr>
          <w:rFonts w:eastAsia="Times New Roman" w:cstheme="minorHAnsi"/>
          <w:color w:val="111111"/>
          <w:szCs w:val="24"/>
          <w:lang w:eastAsia="cs-CZ"/>
        </w:rPr>
        <w:t>will be contacted</w:t>
      </w:r>
      <w:proofErr w:type="gramEnd"/>
      <w:r w:rsidRPr="002B57D4">
        <w:rPr>
          <w:rFonts w:eastAsia="Times New Roman" w:cstheme="minorHAnsi"/>
          <w:color w:val="111111"/>
          <w:szCs w:val="24"/>
          <w:lang w:eastAsia="cs-CZ"/>
        </w:rPr>
        <w:t xml:space="preserve"> by </w:t>
      </w:r>
      <w:r>
        <w:rPr>
          <w:rFonts w:eastAsia="Times New Roman" w:cstheme="minorHAnsi"/>
          <w:color w:val="111111"/>
          <w:szCs w:val="24"/>
          <w:lang w:eastAsia="cs-CZ"/>
        </w:rPr>
        <w:t xml:space="preserve">4 </w:t>
      </w:r>
      <w:r w:rsidRPr="002B57D4">
        <w:rPr>
          <w:rFonts w:eastAsia="Times New Roman" w:cstheme="minorHAnsi"/>
          <w:color w:val="111111"/>
          <w:szCs w:val="24"/>
          <w:lang w:eastAsia="cs-CZ"/>
        </w:rPr>
        <w:t>June 2018. T</w:t>
      </w:r>
      <w:r w:rsidRPr="002B57D4">
        <w:t>he second round of the interview will take place in the form of a video call.</w:t>
      </w:r>
    </w:p>
    <w:p w:rsidR="00E66B3F" w:rsidRPr="002B57D4" w:rsidRDefault="00E66B3F" w:rsidP="00E66B3F">
      <w:pPr>
        <w:shd w:val="clear" w:color="auto" w:fill="FFFFFF"/>
        <w:spacing w:after="0" w:line="240" w:lineRule="auto"/>
        <w:textAlignment w:val="top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</w:p>
    <w:p w:rsidR="00E66B3F" w:rsidRPr="002B57D4" w:rsidRDefault="00E66B3F" w:rsidP="00E66B3F">
      <w:pPr>
        <w:shd w:val="clear" w:color="auto" w:fill="FFFFFF"/>
        <w:spacing w:after="0" w:line="240" w:lineRule="auto"/>
        <w:textAlignment w:val="top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2B57D4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About the employer</w:t>
      </w:r>
    </w:p>
    <w:p w:rsidR="00E66B3F" w:rsidRPr="002B57D4" w:rsidRDefault="00E66B3F" w:rsidP="00E66B3F">
      <w:pPr>
        <w:shd w:val="clear" w:color="auto" w:fill="FFFFFF"/>
        <w:spacing w:after="0" w:line="240" w:lineRule="auto"/>
        <w:textAlignment w:val="top"/>
        <w:outlineLvl w:val="4"/>
        <w:rPr>
          <w:rFonts w:eastAsia="Times New Roman" w:cstheme="minorHAnsi"/>
          <w:b/>
          <w:bCs/>
          <w:color w:val="333333"/>
          <w:lang w:eastAsia="cs-CZ"/>
        </w:rPr>
      </w:pPr>
      <w:r w:rsidRPr="002B57D4">
        <w:t xml:space="preserve">The history of </w:t>
      </w:r>
      <w:r w:rsidRPr="002B57D4">
        <w:rPr>
          <w:rFonts w:eastAsia="Times New Roman" w:cstheme="minorHAnsi"/>
          <w:color w:val="111111"/>
          <w:lang w:eastAsia="cs-CZ"/>
        </w:rPr>
        <w:t xml:space="preserve">Czech University of Life Sciences Prague </w:t>
      </w:r>
      <w:r w:rsidRPr="002B57D4">
        <w:t xml:space="preserve">begins in 1906. The </w:t>
      </w:r>
      <w:r>
        <w:t>U</w:t>
      </w:r>
      <w:r w:rsidRPr="002B57D4">
        <w:t xml:space="preserve">niversity </w:t>
      </w:r>
      <w:proofErr w:type="gramStart"/>
      <w:r w:rsidRPr="002B57D4">
        <w:t>was established</w:t>
      </w:r>
      <w:proofErr w:type="gramEnd"/>
      <w:r w:rsidRPr="002B57D4">
        <w:t xml:space="preserve"> by </w:t>
      </w:r>
      <w:r>
        <w:t xml:space="preserve">a </w:t>
      </w:r>
      <w:r w:rsidRPr="002B57D4">
        <w:t xml:space="preserve">decree of the Austro-Hungarian Emperor Franz Joseph I as a Faculty of Agriculture at the Czech Polytechnics in Prague. </w:t>
      </w:r>
      <w:r>
        <w:rPr>
          <w:rFonts w:eastAsia="Times New Roman" w:cstheme="minorHAnsi"/>
          <w:color w:val="111111"/>
          <w:lang w:eastAsia="cs-CZ"/>
        </w:rPr>
        <w:t>I</w:t>
      </w:r>
      <w:r w:rsidRPr="002B57D4">
        <w:rPr>
          <w:rFonts w:eastAsia="Times New Roman" w:cstheme="minorHAnsi"/>
          <w:color w:val="111111"/>
          <w:lang w:eastAsia="cs-CZ"/>
        </w:rPr>
        <w:t>t is renowned as a modern, dynamic, cosmopolitan</w:t>
      </w:r>
      <w:r>
        <w:rPr>
          <w:rFonts w:eastAsia="Times New Roman" w:cstheme="minorHAnsi"/>
          <w:color w:val="111111"/>
          <w:lang w:eastAsia="cs-CZ"/>
        </w:rPr>
        <w:t>,</w:t>
      </w:r>
      <w:r w:rsidRPr="002B57D4">
        <w:rPr>
          <w:rFonts w:eastAsia="Times New Roman" w:cstheme="minorHAnsi"/>
          <w:color w:val="111111"/>
          <w:lang w:eastAsia="cs-CZ"/>
        </w:rPr>
        <w:t xml:space="preserve"> and prestigious institution of higher education. The </w:t>
      </w:r>
      <w:r>
        <w:rPr>
          <w:rFonts w:eastAsia="Times New Roman" w:cstheme="minorHAnsi"/>
          <w:color w:val="111111"/>
          <w:lang w:eastAsia="cs-CZ"/>
        </w:rPr>
        <w:t>U</w:t>
      </w:r>
      <w:r w:rsidRPr="002B57D4">
        <w:rPr>
          <w:rFonts w:eastAsia="Times New Roman" w:cstheme="minorHAnsi"/>
          <w:color w:val="111111"/>
          <w:lang w:eastAsia="cs-CZ"/>
        </w:rPr>
        <w:t xml:space="preserve">niversity </w:t>
      </w:r>
      <w:r>
        <w:rPr>
          <w:rFonts w:eastAsia="Times New Roman" w:cstheme="minorHAnsi"/>
          <w:color w:val="111111"/>
          <w:lang w:eastAsia="cs-CZ"/>
        </w:rPr>
        <w:t>comprises</w:t>
      </w:r>
      <w:r w:rsidRPr="002B57D4">
        <w:rPr>
          <w:rFonts w:eastAsia="Times New Roman" w:cstheme="minorHAnsi"/>
          <w:color w:val="111111"/>
          <w:lang w:eastAsia="cs-CZ"/>
        </w:rPr>
        <w:t xml:space="preserve"> six faculties and one institute.</w:t>
      </w:r>
    </w:p>
    <w:p w:rsidR="00E66B3F" w:rsidRPr="002B57D4" w:rsidRDefault="00E66B3F" w:rsidP="00E66B3F">
      <w:pPr>
        <w:shd w:val="clear" w:color="auto" w:fill="FFFFFF"/>
        <w:spacing w:line="240" w:lineRule="auto"/>
        <w:textAlignment w:val="top"/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</w:pPr>
    </w:p>
    <w:p w:rsidR="00E66B3F" w:rsidRDefault="00E66B3F" w:rsidP="00E66B3F">
      <w:pPr>
        <w:rPr>
          <w:lang w:val="en-US"/>
        </w:rPr>
      </w:pPr>
      <w:r w:rsidRPr="002B57D4">
        <w:t xml:space="preserve">The </w:t>
      </w:r>
      <w:r w:rsidRPr="002B57D4">
        <w:rPr>
          <w:rStyle w:val="Siln"/>
        </w:rPr>
        <w:t>Faculty of Environmental Sciences</w:t>
      </w:r>
      <w:r w:rsidRPr="002B57D4">
        <w:t xml:space="preserve"> </w:t>
      </w:r>
      <w:r>
        <w:t>(</w:t>
      </w:r>
      <w:hyperlink r:id="rId8" w:history="1">
        <w:r w:rsidRPr="00E61F9E">
          <w:rPr>
            <w:rStyle w:val="Hypertextovodkaz"/>
          </w:rPr>
          <w:t>https://www.fzp.czu.cz/en/</w:t>
        </w:r>
      </w:hyperlink>
      <w:r>
        <w:t xml:space="preserve">) </w:t>
      </w:r>
      <w:proofErr w:type="gramStart"/>
      <w:r w:rsidRPr="002B57D4">
        <w:t>was established</w:t>
      </w:r>
      <w:proofErr w:type="gramEnd"/>
      <w:r w:rsidRPr="002B57D4">
        <w:t xml:space="preserve"> </w:t>
      </w:r>
      <w:r>
        <w:t>in</w:t>
      </w:r>
      <w:r w:rsidRPr="002B57D4">
        <w:t xml:space="preserve"> 2007</w:t>
      </w:r>
      <w:r>
        <w:t>.</w:t>
      </w:r>
      <w:r w:rsidRPr="002B57D4">
        <w:t xml:space="preserve"> The faculty </w:t>
      </w:r>
      <w:proofErr w:type="gramStart"/>
      <w:r w:rsidRPr="002B57D4">
        <w:t>is divided</w:t>
      </w:r>
      <w:proofErr w:type="gramEnd"/>
      <w:r w:rsidRPr="002B57D4">
        <w:t xml:space="preserve"> into six departments that cover the whole field of education and science</w:t>
      </w:r>
      <w:r>
        <w:t xml:space="preserve">. </w:t>
      </w:r>
      <w:r>
        <w:rPr>
          <w:lang w:val="en-US"/>
        </w:rPr>
        <w:t>The Faculty of Environment</w:t>
      </w:r>
      <w:r>
        <w:t xml:space="preserve">al Sciences carries out interdisciplinary research that integrates </w:t>
      </w:r>
      <w:r>
        <w:rPr>
          <w:lang w:val="en-US"/>
        </w:rPr>
        <w:t>a wide range of topics</w:t>
      </w:r>
      <w:r>
        <w:t xml:space="preserve"> and provides </w:t>
      </w:r>
      <w:r>
        <w:rPr>
          <w:lang w:val="en-US"/>
        </w:rPr>
        <w:t>innovative solutions to support sustainable development</w:t>
      </w:r>
      <w:r w:rsidRPr="007D72C3">
        <w:rPr>
          <w:lang w:val="en-US"/>
        </w:rPr>
        <w:t xml:space="preserve">. The main research topics include </w:t>
      </w:r>
      <w:r>
        <w:rPr>
          <w:lang w:val="en-US"/>
        </w:rPr>
        <w:t xml:space="preserve">Global climate change, Sustainable agriculture, Modelling hydrological processes, Historic landscapes and their sustainable preservation, Chemical stabilization in soils, </w:t>
      </w:r>
      <w:proofErr w:type="spellStart"/>
      <w:proofErr w:type="gramStart"/>
      <w:r>
        <w:rPr>
          <w:lang w:val="en-US"/>
        </w:rPr>
        <w:t>Spacial</w:t>
      </w:r>
      <w:proofErr w:type="spellEnd"/>
      <w:proofErr w:type="gramEnd"/>
      <w:r>
        <w:rPr>
          <w:lang w:val="en-US"/>
        </w:rPr>
        <w:t xml:space="preserve"> science in environment – GIS, remote sensing, Wetlands, and other.</w:t>
      </w:r>
    </w:p>
    <w:p w:rsidR="00A6152B" w:rsidRDefault="00A6152B" w:rsidP="00E66B3F">
      <w:pPr>
        <w:rPr>
          <w:lang w:val="en-US"/>
        </w:rPr>
      </w:pPr>
    </w:p>
    <w:p w:rsidR="00A6152B" w:rsidRDefault="00A6152B" w:rsidP="00E66B3F">
      <w:pPr>
        <w:rPr>
          <w:lang w:val="en-US"/>
        </w:rPr>
      </w:pPr>
    </w:p>
    <w:p w:rsidR="00A6152B" w:rsidRDefault="00A6152B" w:rsidP="00E66B3F">
      <w:pPr>
        <w:rPr>
          <w:lang w:val="en-US"/>
        </w:rPr>
      </w:pPr>
    </w:p>
    <w:p w:rsidR="00A6152B" w:rsidRDefault="00A6152B" w:rsidP="00E66B3F">
      <w:pPr>
        <w:rPr>
          <w:lang w:val="en-US"/>
        </w:rPr>
      </w:pPr>
    </w:p>
    <w:p w:rsidR="00A6152B" w:rsidRDefault="00A6152B" w:rsidP="00E66B3F">
      <w:pPr>
        <w:rPr>
          <w:lang w:val="en-US"/>
        </w:rPr>
      </w:pPr>
    </w:p>
    <w:p w:rsidR="00A6152B" w:rsidRDefault="00A6152B" w:rsidP="00E66B3F">
      <w:pPr>
        <w:rPr>
          <w:lang w:val="en-US"/>
        </w:rPr>
      </w:pPr>
    </w:p>
    <w:p w:rsidR="00A6152B" w:rsidRDefault="00A6152B" w:rsidP="00E66B3F">
      <w:pPr>
        <w:rPr>
          <w:lang w:val="en-US"/>
        </w:rPr>
      </w:pPr>
    </w:p>
    <w:p w:rsidR="00A6152B" w:rsidRDefault="00A6152B" w:rsidP="00E66B3F">
      <w:pPr>
        <w:rPr>
          <w:lang w:val="en-US"/>
        </w:rPr>
      </w:pPr>
    </w:p>
    <w:p w:rsidR="00A6152B" w:rsidRDefault="00A6152B" w:rsidP="00E66B3F">
      <w:pPr>
        <w:rPr>
          <w:lang w:val="en-US"/>
        </w:rPr>
      </w:pPr>
    </w:p>
    <w:p w:rsidR="00E66B3F" w:rsidRDefault="00E66B3F" w:rsidP="00E66B3F">
      <w:pPr>
        <w:pStyle w:val="Default"/>
        <w:rPr>
          <w:b/>
          <w:bCs/>
          <w:color w:val="auto"/>
          <w:sz w:val="20"/>
          <w:szCs w:val="23"/>
          <w:lang w:val="en-GB"/>
        </w:rPr>
      </w:pPr>
    </w:p>
    <w:p w:rsidR="00E66B3F" w:rsidRPr="002B57D4" w:rsidRDefault="00E66B3F" w:rsidP="00E66B3F">
      <w:pPr>
        <w:pStyle w:val="Default"/>
        <w:rPr>
          <w:color w:val="auto"/>
          <w:sz w:val="20"/>
          <w:szCs w:val="23"/>
          <w:lang w:val="en-GB"/>
        </w:rPr>
      </w:pPr>
      <w:r w:rsidRPr="002B57D4">
        <w:rPr>
          <w:b/>
          <w:bCs/>
          <w:color w:val="auto"/>
          <w:sz w:val="20"/>
          <w:szCs w:val="23"/>
          <w:lang w:val="en-GB"/>
        </w:rPr>
        <w:t>Appendix 1: Guidelines for calculation of normalized h-index</w:t>
      </w:r>
    </w:p>
    <w:p w:rsidR="00E66B3F" w:rsidRPr="002B57D4" w:rsidRDefault="00E66B3F" w:rsidP="00E66B3F">
      <w:pPr>
        <w:pStyle w:val="Default"/>
        <w:rPr>
          <w:color w:val="auto"/>
          <w:sz w:val="18"/>
          <w:szCs w:val="22"/>
          <w:lang w:val="en-GB"/>
        </w:rPr>
      </w:pPr>
      <w:r>
        <w:rPr>
          <w:color w:val="auto"/>
          <w:sz w:val="18"/>
          <w:szCs w:val="22"/>
          <w:lang w:val="en-GB"/>
        </w:rPr>
        <w:t>C</w:t>
      </w:r>
      <w:r w:rsidRPr="002B57D4">
        <w:rPr>
          <w:color w:val="auto"/>
          <w:sz w:val="18"/>
          <w:szCs w:val="22"/>
          <w:lang w:val="en-GB"/>
        </w:rPr>
        <w:t xml:space="preserve">alculation of </w:t>
      </w:r>
      <w:r>
        <w:rPr>
          <w:color w:val="auto"/>
          <w:sz w:val="18"/>
          <w:szCs w:val="22"/>
          <w:lang w:val="en-GB"/>
        </w:rPr>
        <w:t>a</w:t>
      </w:r>
      <w:r w:rsidRPr="002B57D4">
        <w:rPr>
          <w:color w:val="auto"/>
          <w:sz w:val="18"/>
          <w:szCs w:val="22"/>
          <w:lang w:val="en-GB"/>
        </w:rPr>
        <w:t xml:space="preserve"> normalized h-index for each senior researcher will constitute one of the appendices included in </w:t>
      </w:r>
      <w:r>
        <w:rPr>
          <w:color w:val="auto"/>
          <w:sz w:val="18"/>
          <w:szCs w:val="22"/>
          <w:lang w:val="en-GB"/>
        </w:rPr>
        <w:t xml:space="preserve">the </w:t>
      </w:r>
      <w:r w:rsidRPr="002B57D4">
        <w:rPr>
          <w:color w:val="auto"/>
          <w:sz w:val="18"/>
          <w:szCs w:val="22"/>
          <w:lang w:val="en-GB"/>
        </w:rPr>
        <w:t xml:space="preserve">project documentation. Researchers in social and human sciences </w:t>
      </w:r>
      <w:r>
        <w:rPr>
          <w:color w:val="auto"/>
          <w:sz w:val="18"/>
          <w:szCs w:val="22"/>
          <w:lang w:val="en-GB"/>
        </w:rPr>
        <w:t>do not have to meet</w:t>
      </w:r>
      <w:r w:rsidRPr="002B57D4">
        <w:rPr>
          <w:color w:val="auto"/>
          <w:sz w:val="18"/>
          <w:szCs w:val="22"/>
          <w:lang w:val="en-GB"/>
        </w:rPr>
        <w:t xml:space="preserve"> this requirement.</w:t>
      </w:r>
    </w:p>
    <w:p w:rsidR="00E66B3F" w:rsidRPr="002B57D4" w:rsidRDefault="00E66B3F" w:rsidP="00E66B3F">
      <w:pPr>
        <w:pStyle w:val="Default"/>
        <w:rPr>
          <w:color w:val="auto"/>
          <w:sz w:val="20"/>
          <w:szCs w:val="22"/>
          <w:lang w:val="en-GB"/>
        </w:rPr>
      </w:pPr>
    </w:p>
    <w:p w:rsidR="00E66B3F" w:rsidRPr="002B57D4" w:rsidRDefault="00E66B3F" w:rsidP="00E66B3F">
      <w:pPr>
        <w:pStyle w:val="Default"/>
        <w:rPr>
          <w:color w:val="auto"/>
          <w:sz w:val="18"/>
          <w:szCs w:val="22"/>
          <w:lang w:val="en-GB"/>
        </w:rPr>
      </w:pPr>
      <w:r w:rsidRPr="002B57D4">
        <w:rPr>
          <w:color w:val="auto"/>
          <w:sz w:val="18"/>
          <w:szCs w:val="22"/>
          <w:lang w:val="en-GB"/>
        </w:rPr>
        <w:t xml:space="preserve">H-index value </w:t>
      </w:r>
      <w:proofErr w:type="gramStart"/>
      <w:r w:rsidRPr="002B57D4">
        <w:rPr>
          <w:color w:val="auto"/>
          <w:sz w:val="18"/>
          <w:szCs w:val="22"/>
          <w:lang w:val="en-GB"/>
        </w:rPr>
        <w:t>will be calculated</w:t>
      </w:r>
      <w:proofErr w:type="gramEnd"/>
      <w:r w:rsidRPr="002B57D4">
        <w:rPr>
          <w:color w:val="auto"/>
          <w:sz w:val="18"/>
          <w:szCs w:val="22"/>
          <w:lang w:val="en-GB"/>
        </w:rPr>
        <w:t xml:space="preserve"> according to the following table</w:t>
      </w:r>
    </w:p>
    <w:p w:rsidR="00E66B3F" w:rsidRPr="002B57D4" w:rsidRDefault="00E66B3F" w:rsidP="00E66B3F">
      <w:pPr>
        <w:pStyle w:val="Default"/>
        <w:rPr>
          <w:color w:val="auto"/>
          <w:sz w:val="18"/>
          <w:szCs w:val="22"/>
          <w:lang w:val="en-GB"/>
        </w:rPr>
      </w:pPr>
      <w:r>
        <w:rPr>
          <w:color w:val="auto"/>
          <w:sz w:val="18"/>
          <w:szCs w:val="22"/>
          <w:lang w:val="en-GB"/>
        </w:rPr>
        <w:t>N</w:t>
      </w:r>
      <w:r w:rsidRPr="002B57D4">
        <w:rPr>
          <w:color w:val="auto"/>
          <w:sz w:val="18"/>
          <w:szCs w:val="22"/>
          <w:lang w:val="en-GB"/>
        </w:rPr>
        <w:t>ormalizing factor</w:t>
      </w:r>
      <w:r w:rsidRPr="002B57D4">
        <w:rPr>
          <w:color w:val="auto"/>
          <w:sz w:val="18"/>
          <w:szCs w:val="14"/>
          <w:lang w:val="en-GB"/>
        </w:rPr>
        <w:t xml:space="preserve"> </w:t>
      </w:r>
      <w:r w:rsidRPr="002B57D4">
        <w:rPr>
          <w:color w:val="auto"/>
          <w:sz w:val="18"/>
          <w:szCs w:val="22"/>
          <w:lang w:val="en-GB"/>
        </w:rPr>
        <w:t xml:space="preserve">f: </w:t>
      </w:r>
      <w:r w:rsidRPr="002B57D4">
        <w:rPr>
          <w:rFonts w:ascii="Cambria Math" w:hAnsi="Cambria Math" w:cs="Cambria Math"/>
          <w:color w:val="auto"/>
          <w:sz w:val="18"/>
          <w:szCs w:val="22"/>
          <w:lang w:val="en-GB"/>
        </w:rPr>
        <w:t>ℎ</w:t>
      </w:r>
      <w:r w:rsidRPr="002B57D4">
        <w:rPr>
          <w:rFonts w:ascii="Cambria Math" w:hAnsi="Cambria Math" w:cs="Cambria Math"/>
          <w:color w:val="auto"/>
          <w:sz w:val="18"/>
          <w:szCs w:val="16"/>
          <w:lang w:val="en-GB"/>
        </w:rPr>
        <w:t>𝑁</w:t>
      </w:r>
      <w:r w:rsidRPr="002B57D4">
        <w:rPr>
          <w:rFonts w:ascii="Cambria Math" w:hAnsi="Cambria Math" w:cs="Cambria Math"/>
          <w:color w:val="auto"/>
          <w:sz w:val="18"/>
          <w:szCs w:val="22"/>
          <w:lang w:val="en-GB"/>
        </w:rPr>
        <w:t>=𝑓×ℎ</w:t>
      </w:r>
    </w:p>
    <w:p w:rsidR="00E66B3F" w:rsidRPr="002B57D4" w:rsidRDefault="00E66B3F" w:rsidP="00E66B3F">
      <w:pPr>
        <w:pStyle w:val="Default"/>
        <w:rPr>
          <w:color w:val="auto"/>
          <w:sz w:val="22"/>
          <w:szCs w:val="22"/>
          <w:lang w:val="en-GB"/>
        </w:rPr>
      </w:pPr>
    </w:p>
    <w:p w:rsidR="00CF1280" w:rsidRPr="007176CD" w:rsidRDefault="00E66B3F">
      <w:pPr>
        <w:rPr>
          <w:rFonts w:ascii="Calibri" w:hAnsi="Calibri" w:cs="Calibri"/>
          <w:sz w:val="18"/>
        </w:rPr>
      </w:pPr>
      <w:r w:rsidRPr="007176CD">
        <w:rPr>
          <w:rFonts w:ascii="Calibri" w:hAnsi="Calibri" w:cs="Calibri"/>
          <w:sz w:val="18"/>
        </w:rPr>
        <w:t>Discipline: f</w:t>
      </w:r>
      <w:r w:rsidRPr="007176CD">
        <w:rPr>
          <w:rFonts w:ascii="Calibri" w:hAnsi="Calibri" w:cs="Calibri"/>
          <w:sz w:val="18"/>
        </w:rPr>
        <w:br/>
        <w:t>Agricultural Sciences: 1.27</w:t>
      </w:r>
      <w:r w:rsidRPr="007176CD">
        <w:rPr>
          <w:rFonts w:ascii="Calibri" w:hAnsi="Calibri" w:cs="Calibri"/>
          <w:sz w:val="18"/>
        </w:rPr>
        <w:br/>
        <w:t>Biology &amp; Biochemistry: 0.60</w:t>
      </w:r>
      <w:r w:rsidRPr="007176CD">
        <w:rPr>
          <w:rFonts w:ascii="Calibri" w:hAnsi="Calibri" w:cs="Calibri"/>
          <w:sz w:val="18"/>
        </w:rPr>
        <w:br/>
        <w:t>Chemistry: 0.92</w:t>
      </w:r>
      <w:r w:rsidRPr="007176CD">
        <w:rPr>
          <w:rFonts w:ascii="Calibri" w:hAnsi="Calibri" w:cs="Calibri"/>
          <w:sz w:val="18"/>
        </w:rPr>
        <w:br/>
        <w:t>Clinical Medicine: 0.76</w:t>
      </w:r>
      <w:r w:rsidRPr="007176CD">
        <w:rPr>
          <w:rFonts w:ascii="Calibri" w:hAnsi="Calibri" w:cs="Calibri"/>
          <w:sz w:val="18"/>
        </w:rPr>
        <w:br/>
        <w:t>Computer Science: 1.75</w:t>
      </w:r>
      <w:r w:rsidRPr="007176CD">
        <w:rPr>
          <w:rFonts w:ascii="Calibri" w:hAnsi="Calibri" w:cs="Calibri"/>
          <w:sz w:val="18"/>
        </w:rPr>
        <w:br/>
        <w:t>Engineering: 1.70</w:t>
      </w:r>
      <w:r w:rsidRPr="007176CD">
        <w:rPr>
          <w:rFonts w:ascii="Calibri" w:hAnsi="Calibri" w:cs="Calibri"/>
          <w:sz w:val="18"/>
        </w:rPr>
        <w:br/>
        <w:t>Environment/Ecology: 0.88</w:t>
      </w:r>
      <w:r w:rsidRPr="007176CD">
        <w:rPr>
          <w:rFonts w:ascii="Calibri" w:hAnsi="Calibri" w:cs="Calibri"/>
          <w:sz w:val="18"/>
        </w:rPr>
        <w:br/>
        <w:t>Immunology: 0.52</w:t>
      </w:r>
      <w:r w:rsidRPr="007176CD">
        <w:rPr>
          <w:rFonts w:ascii="Calibri" w:hAnsi="Calibri" w:cs="Calibri"/>
          <w:sz w:val="18"/>
        </w:rPr>
        <w:br/>
        <w:t>Materials Science: 1.36</w:t>
      </w:r>
      <w:r w:rsidRPr="007176CD">
        <w:rPr>
          <w:rFonts w:ascii="Calibri" w:hAnsi="Calibri" w:cs="Calibri"/>
          <w:sz w:val="18"/>
        </w:rPr>
        <w:br/>
        <w:t>Mathematics: 1.83</w:t>
      </w:r>
      <w:r w:rsidRPr="007176CD">
        <w:rPr>
          <w:rFonts w:ascii="Calibri" w:hAnsi="Calibri" w:cs="Calibri"/>
          <w:sz w:val="18"/>
        </w:rPr>
        <w:br/>
        <w:t>Microbiology: 0.63</w:t>
      </w:r>
      <w:r w:rsidRPr="007176CD">
        <w:rPr>
          <w:rFonts w:ascii="Calibri" w:hAnsi="Calibri" w:cs="Calibri"/>
          <w:sz w:val="18"/>
        </w:rPr>
        <w:br/>
        <w:t>Molecular Biology &amp; Genetics: 0.44</w:t>
      </w:r>
      <w:r w:rsidRPr="007176CD">
        <w:rPr>
          <w:rFonts w:ascii="Calibri" w:hAnsi="Calibri" w:cs="Calibri"/>
          <w:sz w:val="18"/>
        </w:rPr>
        <w:br/>
        <w:t>Neuroscience &amp; Behaviour: 0.56</w:t>
      </w:r>
      <w:r w:rsidRPr="007176CD">
        <w:rPr>
          <w:rFonts w:ascii="Calibri" w:hAnsi="Calibri" w:cs="Calibri"/>
          <w:sz w:val="18"/>
        </w:rPr>
        <w:br/>
        <w:t>Pharmacology &amp; Toxicology: 0.84</w:t>
      </w:r>
      <w:r w:rsidRPr="007176CD">
        <w:rPr>
          <w:rFonts w:ascii="Calibri" w:hAnsi="Calibri" w:cs="Calibri"/>
          <w:sz w:val="18"/>
        </w:rPr>
        <w:br/>
        <w:t>Physics: 1.00</w:t>
      </w:r>
      <w:r w:rsidRPr="007176CD">
        <w:rPr>
          <w:rFonts w:ascii="Calibri" w:hAnsi="Calibri" w:cs="Calibri"/>
          <w:sz w:val="18"/>
        </w:rPr>
        <w:br/>
        <w:t>Plant &amp; Animal Science: 1.08</w:t>
      </w:r>
      <w:r w:rsidRPr="007176CD">
        <w:rPr>
          <w:rFonts w:ascii="Calibri" w:hAnsi="Calibri" w:cs="Calibri"/>
          <w:sz w:val="18"/>
        </w:rPr>
        <w:br/>
        <w:t>Psychiatry: 0.88</w:t>
      </w:r>
      <w:r w:rsidRPr="007176CD">
        <w:rPr>
          <w:rFonts w:ascii="Calibri" w:hAnsi="Calibri" w:cs="Calibri"/>
          <w:sz w:val="18"/>
        </w:rPr>
        <w:br/>
        <w:t>Space Science: 0.74</w:t>
      </w:r>
    </w:p>
    <w:sectPr w:rsidR="00CF1280" w:rsidRPr="00717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4F" w:rsidRDefault="00CB7B4F" w:rsidP="00CB7B4F">
      <w:pPr>
        <w:spacing w:after="0" w:line="240" w:lineRule="auto"/>
      </w:pPr>
      <w:r>
        <w:separator/>
      </w:r>
    </w:p>
  </w:endnote>
  <w:endnote w:type="continuationSeparator" w:id="0">
    <w:p w:rsidR="00CB7B4F" w:rsidRDefault="00CB7B4F" w:rsidP="00CB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4F" w:rsidRDefault="00CB7B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4F" w:rsidRDefault="00CB7B4F">
    <w:pPr>
      <w:pStyle w:val="Zpat"/>
    </w:pPr>
    <w:r>
      <w:rPr>
        <w:rFonts w:cstheme="minorHAnsi"/>
        <w:noProof/>
        <w:lang w:val="cs-CZ" w:eastAsia="cs-CZ"/>
      </w:rPr>
      <w:drawing>
        <wp:inline distT="0" distB="0" distL="0" distR="0" wp14:anchorId="72BBEE9C" wp14:editId="2EBDD48E">
          <wp:extent cx="5753100" cy="1276350"/>
          <wp:effectExtent l="0" t="0" r="0" b="0"/>
          <wp:docPr id="1" name="Obrázek 1" descr="C:\Users\dudakova\AppData\Local\Microsoft\Windows\INetCache\Content.Word\logolink_OP_VVV_hor_barva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udakova\AppData\Local\Microsoft\Windows\INetCache\Content.Word\logolink_OP_VVV_hor_barva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4F" w:rsidRDefault="00CB7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4F" w:rsidRDefault="00CB7B4F" w:rsidP="00CB7B4F">
      <w:pPr>
        <w:spacing w:after="0" w:line="240" w:lineRule="auto"/>
      </w:pPr>
      <w:r>
        <w:separator/>
      </w:r>
    </w:p>
  </w:footnote>
  <w:footnote w:type="continuationSeparator" w:id="0">
    <w:p w:rsidR="00CB7B4F" w:rsidRDefault="00CB7B4F" w:rsidP="00CB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4F" w:rsidRDefault="00CB7B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4F" w:rsidRDefault="00CB7B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4F" w:rsidRDefault="00CB7B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6694"/>
    <w:multiLevelType w:val="multilevel"/>
    <w:tmpl w:val="FD06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21A98"/>
    <w:multiLevelType w:val="hybridMultilevel"/>
    <w:tmpl w:val="BECC3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3F"/>
    <w:rsid w:val="007176CD"/>
    <w:rsid w:val="00A6152B"/>
    <w:rsid w:val="00AA4D35"/>
    <w:rsid w:val="00CB7B4F"/>
    <w:rsid w:val="00CF1280"/>
    <w:rsid w:val="00E66B3F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F38F-DFD8-4D05-8CFF-9D1B5B84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B3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6B3F"/>
    <w:rPr>
      <w:color w:val="0563C1" w:themeColor="hyperlink"/>
      <w:u w:val="single"/>
    </w:rPr>
  </w:style>
  <w:style w:type="paragraph" w:customStyle="1" w:styleId="Default">
    <w:name w:val="Default"/>
    <w:rsid w:val="00E66B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66B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B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B4F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CB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B4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zp.czu.cz/e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zp.czu.cz/en/r-9409-science-research/r-9674-leading-research-group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Dudáková Lucie</dc:creator>
  <cp:keywords/>
  <dc:description/>
  <cp:lastModifiedBy>Dudáková Lucie</cp:lastModifiedBy>
  <cp:revision>5</cp:revision>
  <dcterms:created xsi:type="dcterms:W3CDTF">2018-04-18T11:09:00Z</dcterms:created>
  <dcterms:modified xsi:type="dcterms:W3CDTF">2018-06-19T10:03:00Z</dcterms:modified>
</cp:coreProperties>
</file>