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8FF" w:rsidRPr="00A942F8" w:rsidRDefault="004B5086" w:rsidP="009818FF">
      <w:pPr>
        <w:pStyle w:val="Normlnweb"/>
        <w:spacing w:after="0" w:line="240" w:lineRule="auto"/>
        <w:jc w:val="center"/>
        <w:rPr>
          <w:b/>
          <w:lang w:val="en-US"/>
        </w:rPr>
      </w:pPr>
      <w:r>
        <w:rPr>
          <w:noProof/>
        </w:rPr>
        <w:drawing>
          <wp:inline distT="0" distB="0" distL="0" distR="0" wp14:anchorId="387AE809" wp14:editId="5E246946">
            <wp:extent cx="5760720" cy="172847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728470"/>
                    </a:xfrm>
                    <a:prstGeom prst="rect">
                      <a:avLst/>
                    </a:prstGeom>
                  </pic:spPr>
                </pic:pic>
              </a:graphicData>
            </a:graphic>
          </wp:inline>
        </w:drawing>
      </w:r>
    </w:p>
    <w:p w:rsidR="004B5086" w:rsidRDefault="004B5086" w:rsidP="004B5086">
      <w:pPr>
        <w:pStyle w:val="Normlnweb"/>
        <w:spacing w:after="0" w:line="240" w:lineRule="auto"/>
        <w:jc w:val="center"/>
        <w:rPr>
          <w:sz w:val="28"/>
          <w:szCs w:val="28"/>
          <w:lang w:val="en-US"/>
        </w:rPr>
      </w:pPr>
    </w:p>
    <w:p w:rsidR="00B7117C" w:rsidRDefault="00B7117C" w:rsidP="004B5086">
      <w:pPr>
        <w:pStyle w:val="Normlnweb"/>
        <w:spacing w:after="0" w:line="240" w:lineRule="auto"/>
        <w:jc w:val="center"/>
        <w:rPr>
          <w:sz w:val="28"/>
          <w:szCs w:val="28"/>
          <w:lang w:val="en-US"/>
        </w:rPr>
      </w:pPr>
    </w:p>
    <w:p w:rsidR="004B5086" w:rsidRDefault="004B5086" w:rsidP="004B5086">
      <w:pPr>
        <w:pStyle w:val="Normlnweb"/>
        <w:spacing w:after="0" w:line="240" w:lineRule="auto"/>
        <w:jc w:val="center"/>
        <w:rPr>
          <w:sz w:val="28"/>
          <w:szCs w:val="28"/>
          <w:lang w:val="en-US"/>
        </w:rPr>
      </w:pPr>
    </w:p>
    <w:p w:rsidR="004B5086" w:rsidRPr="00A942F8" w:rsidRDefault="004B5086" w:rsidP="004B5086">
      <w:pPr>
        <w:pStyle w:val="Normlnweb"/>
        <w:spacing w:after="0" w:line="240" w:lineRule="auto"/>
        <w:jc w:val="center"/>
        <w:rPr>
          <w:lang w:val="en-US"/>
        </w:rPr>
      </w:pPr>
      <w:r w:rsidRPr="00A942F8">
        <w:rPr>
          <w:sz w:val="28"/>
          <w:szCs w:val="28"/>
          <w:lang w:val="en-US"/>
        </w:rPr>
        <w:t>Final State Examinations</w:t>
      </w:r>
      <w:r>
        <w:rPr>
          <w:sz w:val="28"/>
          <w:szCs w:val="28"/>
          <w:lang w:val="en-US"/>
        </w:rPr>
        <w:t xml:space="preserve"> for Master </w:t>
      </w:r>
      <w:proofErr w:type="spellStart"/>
      <w:r>
        <w:rPr>
          <w:sz w:val="28"/>
          <w:szCs w:val="28"/>
          <w:lang w:val="en-US"/>
        </w:rPr>
        <w:t>Programmes</w:t>
      </w:r>
      <w:proofErr w:type="spellEnd"/>
      <w:r>
        <w:rPr>
          <w:sz w:val="28"/>
          <w:szCs w:val="28"/>
          <w:lang w:val="en-US"/>
        </w:rPr>
        <w:t xml:space="preserve"> – Thematic Areas</w:t>
      </w:r>
    </w:p>
    <w:p w:rsidR="004B5086" w:rsidRDefault="004B5086" w:rsidP="004B5086">
      <w:pPr>
        <w:pStyle w:val="Normlnweb"/>
        <w:spacing w:after="0" w:line="240" w:lineRule="auto"/>
        <w:jc w:val="center"/>
        <w:rPr>
          <w:sz w:val="28"/>
          <w:szCs w:val="28"/>
          <w:lang w:val="en-US"/>
        </w:rPr>
      </w:pPr>
    </w:p>
    <w:p w:rsidR="004B5086" w:rsidRDefault="004B5086" w:rsidP="004B5086">
      <w:pPr>
        <w:pStyle w:val="Normlnweb"/>
        <w:spacing w:after="0" w:line="240" w:lineRule="auto"/>
        <w:jc w:val="center"/>
        <w:rPr>
          <w:sz w:val="28"/>
          <w:szCs w:val="28"/>
          <w:lang w:val="en-US"/>
        </w:rPr>
      </w:pPr>
    </w:p>
    <w:p w:rsidR="004B5086" w:rsidRDefault="004B5086" w:rsidP="004B5086">
      <w:pPr>
        <w:pStyle w:val="Normlnweb"/>
        <w:spacing w:after="0" w:line="240" w:lineRule="auto"/>
        <w:jc w:val="center"/>
        <w:rPr>
          <w:sz w:val="28"/>
          <w:szCs w:val="28"/>
          <w:lang w:val="en-US"/>
        </w:rPr>
      </w:pPr>
      <w:r w:rsidRPr="00A942F8">
        <w:rPr>
          <w:sz w:val="28"/>
          <w:szCs w:val="28"/>
          <w:lang w:val="en-US"/>
        </w:rPr>
        <w:t>201</w:t>
      </w:r>
      <w:r w:rsidR="00B0778D">
        <w:rPr>
          <w:sz w:val="28"/>
          <w:szCs w:val="28"/>
          <w:lang w:val="en-US"/>
        </w:rPr>
        <w:t>9</w:t>
      </w:r>
      <w:bookmarkStart w:id="0" w:name="_GoBack"/>
      <w:bookmarkEnd w:id="0"/>
    </w:p>
    <w:p w:rsidR="004B5086" w:rsidRDefault="004B5086" w:rsidP="004B5086">
      <w:pPr>
        <w:pStyle w:val="Normlnweb"/>
        <w:spacing w:after="0" w:line="240" w:lineRule="auto"/>
        <w:jc w:val="center"/>
        <w:rPr>
          <w:lang w:val="en-US"/>
        </w:rPr>
      </w:pPr>
    </w:p>
    <w:p w:rsidR="004B5086" w:rsidRPr="00395F27" w:rsidRDefault="004B5086" w:rsidP="004B5086">
      <w:pPr>
        <w:pStyle w:val="Normlnweb"/>
        <w:spacing w:after="0" w:line="240" w:lineRule="auto"/>
        <w:jc w:val="center"/>
        <w:rPr>
          <w:sz w:val="36"/>
          <w:szCs w:val="36"/>
          <w:lang w:val="en-US"/>
        </w:rPr>
      </w:pPr>
      <w:r>
        <w:rPr>
          <w:b/>
          <w:bCs/>
          <w:sz w:val="36"/>
          <w:szCs w:val="36"/>
          <w:lang w:val="en-US"/>
        </w:rPr>
        <w:t>Nature Conservation</w:t>
      </w:r>
    </w:p>
    <w:p w:rsidR="004B5086" w:rsidRDefault="004B5086" w:rsidP="004B5086">
      <w:pPr>
        <w:pStyle w:val="Normlnweb"/>
        <w:spacing w:after="0" w:line="240" w:lineRule="auto"/>
        <w:jc w:val="center"/>
        <w:rPr>
          <w:lang w:val="en-US"/>
        </w:rPr>
      </w:pPr>
    </w:p>
    <w:p w:rsidR="004B5086" w:rsidRDefault="004B5086" w:rsidP="004B5086">
      <w:pPr>
        <w:pStyle w:val="Normlnweb"/>
        <w:spacing w:after="0" w:line="240" w:lineRule="auto"/>
        <w:jc w:val="center"/>
        <w:rPr>
          <w:lang w:val="en-US"/>
        </w:rPr>
      </w:pPr>
    </w:p>
    <w:p w:rsidR="004B5086" w:rsidRDefault="004B5086" w:rsidP="004B5086">
      <w:pPr>
        <w:pStyle w:val="Normlnweb"/>
        <w:spacing w:after="0" w:line="240" w:lineRule="auto"/>
        <w:jc w:val="center"/>
        <w:rPr>
          <w:lang w:val="en-US"/>
        </w:rPr>
      </w:pPr>
    </w:p>
    <w:p w:rsidR="004B5086" w:rsidRDefault="004B5086" w:rsidP="004B5086">
      <w:pPr>
        <w:pStyle w:val="Normlnweb"/>
        <w:spacing w:after="0" w:line="240" w:lineRule="auto"/>
        <w:jc w:val="center"/>
        <w:rPr>
          <w:lang w:val="en-US"/>
        </w:rPr>
      </w:pPr>
    </w:p>
    <w:p w:rsidR="004B5086" w:rsidRDefault="004B5086" w:rsidP="004B5086">
      <w:pPr>
        <w:pStyle w:val="Normlnweb"/>
        <w:spacing w:after="0" w:line="240" w:lineRule="auto"/>
        <w:jc w:val="center"/>
        <w:rPr>
          <w:lang w:val="en-US"/>
        </w:rPr>
      </w:pPr>
    </w:p>
    <w:p w:rsidR="004B5086" w:rsidRDefault="004B5086" w:rsidP="004B5086">
      <w:pPr>
        <w:pStyle w:val="Normlnweb"/>
        <w:spacing w:after="0" w:line="240" w:lineRule="auto"/>
        <w:jc w:val="center"/>
        <w:rPr>
          <w:lang w:val="en-US"/>
        </w:rPr>
      </w:pPr>
    </w:p>
    <w:p w:rsidR="004B5086" w:rsidRDefault="004B5086" w:rsidP="004B5086">
      <w:pPr>
        <w:pStyle w:val="Normlnweb"/>
        <w:spacing w:after="0" w:line="240" w:lineRule="auto"/>
        <w:jc w:val="center"/>
        <w:rPr>
          <w:lang w:val="en-US"/>
        </w:rPr>
      </w:pPr>
    </w:p>
    <w:p w:rsidR="00B7117C" w:rsidRDefault="00B7117C" w:rsidP="00FE4B21">
      <w:pPr>
        <w:pStyle w:val="Normlnweb"/>
        <w:spacing w:after="0" w:line="240" w:lineRule="auto"/>
        <w:rPr>
          <w:b/>
          <w:lang w:val="en-US"/>
        </w:rPr>
      </w:pPr>
    </w:p>
    <w:p w:rsidR="00B7117C" w:rsidRDefault="00B7117C" w:rsidP="00FE4B21">
      <w:pPr>
        <w:pStyle w:val="Normlnweb"/>
        <w:spacing w:after="0" w:line="240" w:lineRule="auto"/>
        <w:rPr>
          <w:b/>
          <w:lang w:val="en-US"/>
        </w:rPr>
      </w:pPr>
    </w:p>
    <w:p w:rsidR="00B7117C" w:rsidRDefault="00B7117C" w:rsidP="00FE4B21">
      <w:pPr>
        <w:pStyle w:val="Normlnweb"/>
        <w:spacing w:after="0" w:line="240" w:lineRule="auto"/>
        <w:rPr>
          <w:b/>
          <w:lang w:val="en-US"/>
        </w:rPr>
      </w:pPr>
    </w:p>
    <w:p w:rsidR="00FE4B21" w:rsidRPr="00FE4B21" w:rsidRDefault="00FE4B21" w:rsidP="00FE4B21">
      <w:pPr>
        <w:pStyle w:val="Normlnweb"/>
        <w:spacing w:after="0" w:line="240" w:lineRule="auto"/>
        <w:rPr>
          <w:b/>
          <w:lang w:val="en-US"/>
        </w:rPr>
      </w:pPr>
      <w:r w:rsidRPr="00FE4B21">
        <w:rPr>
          <w:b/>
          <w:lang w:val="en-US"/>
        </w:rPr>
        <w:lastRenderedPageBreak/>
        <w:t>All thematic areas are compulsory.</w:t>
      </w:r>
    </w:p>
    <w:p w:rsidR="00FE4B21" w:rsidRPr="00FE4B21" w:rsidRDefault="00FE4B21" w:rsidP="00FE4B21">
      <w:pPr>
        <w:pStyle w:val="Normlnweb"/>
        <w:spacing w:after="0" w:line="240" w:lineRule="auto"/>
        <w:rPr>
          <w:sz w:val="22"/>
          <w:szCs w:val="22"/>
          <w:u w:val="single"/>
          <w:lang w:val="en-US"/>
        </w:rPr>
      </w:pPr>
      <w:r w:rsidRPr="00FE4B21">
        <w:rPr>
          <w:sz w:val="22"/>
          <w:szCs w:val="22"/>
          <w:u w:val="single"/>
          <w:lang w:val="en-US"/>
        </w:rPr>
        <w:t>CONSERVATION BIOLOGY</w:t>
      </w:r>
    </w:p>
    <w:p w:rsidR="00FE4B21" w:rsidRPr="00A942F8" w:rsidRDefault="00FE4B21" w:rsidP="00FE4B21">
      <w:pPr>
        <w:pStyle w:val="Normlnweb"/>
        <w:spacing w:after="0" w:line="240" w:lineRule="auto"/>
        <w:rPr>
          <w:lang w:val="en-US"/>
        </w:rPr>
      </w:pPr>
    </w:p>
    <w:p w:rsidR="00FE4B21" w:rsidRPr="00FE4B21" w:rsidRDefault="00FE4B21" w:rsidP="00FE4B21">
      <w:pPr>
        <w:spacing w:before="100" w:beforeAutospacing="1" w:after="142"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b/>
          <w:bCs/>
          <w:sz w:val="24"/>
          <w:szCs w:val="24"/>
          <w:lang w:val="en-GB" w:eastAsia="cs-CZ"/>
        </w:rPr>
        <w:t xml:space="preserve">1. Biological diversity (BD) and threats to BD </w:t>
      </w:r>
    </w:p>
    <w:p w:rsid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BD levels</w:t>
      </w:r>
    </w:p>
    <w:p w:rsid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Genetic diversity (it</w:t>
      </w:r>
      <w:r>
        <w:rPr>
          <w:rFonts w:ascii="Times New Roman" w:eastAsia="Times New Roman" w:hAnsi="Times New Roman" w:cs="Times New Roman"/>
          <w:sz w:val="24"/>
          <w:szCs w:val="24"/>
          <w:lang w:val="en-GB" w:eastAsia="cs-CZ"/>
        </w:rPr>
        <w:t>s expression and measurement)</w:t>
      </w:r>
    </w:p>
    <w:p w:rsid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 xml:space="preserve">Species diversity (and </w:t>
      </w:r>
      <w:r>
        <w:rPr>
          <w:rFonts w:ascii="Times New Roman" w:eastAsia="Times New Roman" w:hAnsi="Times New Roman" w:cs="Times New Roman"/>
          <w:sz w:val="24"/>
          <w:szCs w:val="24"/>
          <w:lang w:val="en-GB" w:eastAsia="cs-CZ"/>
        </w:rPr>
        <w:t xml:space="preserve">its measurement) </w:t>
      </w:r>
    </w:p>
    <w:p w:rsid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Ecosystem diversity </w:t>
      </w:r>
    </w:p>
    <w:p w:rsid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 xml:space="preserve">Patterns of </w:t>
      </w:r>
      <w:r>
        <w:rPr>
          <w:rFonts w:ascii="Times New Roman" w:eastAsia="Times New Roman" w:hAnsi="Times New Roman" w:cs="Times New Roman"/>
          <w:sz w:val="24"/>
          <w:szCs w:val="24"/>
          <w:lang w:val="en-GB" w:eastAsia="cs-CZ"/>
        </w:rPr>
        <w:t xml:space="preserve">diversity (and its variation) </w:t>
      </w:r>
    </w:p>
    <w:p w:rsid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The most diverse ecosystems (and the reas</w:t>
      </w:r>
      <w:r>
        <w:rPr>
          <w:rFonts w:ascii="Times New Roman" w:eastAsia="Times New Roman" w:hAnsi="Times New Roman" w:cs="Times New Roman"/>
          <w:sz w:val="24"/>
          <w:szCs w:val="24"/>
          <w:lang w:val="en-GB" w:eastAsia="cs-CZ"/>
        </w:rPr>
        <w:t xml:space="preserve">ons for such diversity there) </w:t>
      </w:r>
    </w:p>
    <w:p w:rsid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Economic value</w:t>
      </w:r>
      <w:r>
        <w:rPr>
          <w:rFonts w:ascii="Times New Roman" w:eastAsia="Times New Roman" w:hAnsi="Times New Roman" w:cs="Times New Roman"/>
          <w:sz w:val="24"/>
          <w:szCs w:val="24"/>
          <w:lang w:val="en-GB" w:eastAsia="cs-CZ"/>
        </w:rPr>
        <w:t xml:space="preserve">s of BD (direct and indirect) </w:t>
      </w:r>
    </w:p>
    <w:p w:rsid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Ethical values and arguments for preserving BD. Extinctions – past and human-caused (frequencies, range, rates and impacts, examples), estimating extinction rates, vulnerabil</w:t>
      </w:r>
      <w:r>
        <w:rPr>
          <w:rFonts w:ascii="Times New Roman" w:eastAsia="Times New Roman" w:hAnsi="Times New Roman" w:cs="Times New Roman"/>
          <w:sz w:val="24"/>
          <w:szCs w:val="24"/>
          <w:lang w:val="en-GB" w:eastAsia="cs-CZ"/>
        </w:rPr>
        <w:t xml:space="preserve">ity of species to extinctions </w:t>
      </w:r>
    </w:p>
    <w:p w:rsidR="00FE4B21" w:rsidRP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Threats to biodiversity – habitat fragmentation/degradation/destruction/loss, invasive alien species, overexploitation, ¨climate change, diseases, natural disasters.</w:t>
      </w:r>
    </w:p>
    <w:p w:rsidR="00FE4B21" w:rsidRPr="00FE4B21" w:rsidRDefault="00FE4B21" w:rsidP="00FE4B21">
      <w:pPr>
        <w:spacing w:before="100" w:beforeAutospacing="1" w:after="0" w:line="288" w:lineRule="auto"/>
        <w:rPr>
          <w:rFonts w:ascii="Times New Roman" w:eastAsia="Times New Roman" w:hAnsi="Times New Roman" w:cs="Times New Roman"/>
          <w:sz w:val="24"/>
          <w:szCs w:val="24"/>
          <w:lang w:eastAsia="cs-CZ"/>
        </w:rPr>
      </w:pPr>
      <w:r w:rsidRPr="00FE4B21">
        <w:rPr>
          <w:rFonts w:ascii="Times New Roman" w:eastAsia="Times New Roman" w:hAnsi="Times New Roman" w:cs="Times New Roman"/>
          <w:sz w:val="24"/>
          <w:szCs w:val="24"/>
          <w:lang w:eastAsia="cs-CZ"/>
        </w:rPr>
        <w:t> </w:t>
      </w:r>
    </w:p>
    <w:p w:rsidR="00FE4B21" w:rsidRPr="00FE4B21" w:rsidRDefault="00FE4B21" w:rsidP="00FE4B21">
      <w:p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b/>
          <w:bCs/>
          <w:sz w:val="24"/>
          <w:szCs w:val="24"/>
          <w:lang w:val="en-GB" w:eastAsia="cs-CZ"/>
        </w:rPr>
        <w:t xml:space="preserve">2. Conservation at the population, species level and landscape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Problems of small populations – the drivers of genetic variability (GV) loss, consequences of reduced GV, minimum viable population, effective population size, demographic variation, environmental variations and cat</w:t>
      </w:r>
      <w:r>
        <w:rPr>
          <w:rFonts w:ascii="Times New Roman" w:eastAsia="Times New Roman" w:hAnsi="Times New Roman" w:cs="Times New Roman"/>
          <w:sz w:val="24"/>
          <w:szCs w:val="24"/>
          <w:lang w:val="en-GB" w:eastAsia="cs-CZ"/>
        </w:rPr>
        <w:t xml:space="preserve">astrophes, extinction vortices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 xml:space="preserve">Using population viability analysis </w:t>
      </w:r>
      <w:r>
        <w:rPr>
          <w:rFonts w:ascii="Times New Roman" w:eastAsia="Times New Roman" w:hAnsi="Times New Roman" w:cs="Times New Roman"/>
          <w:sz w:val="24"/>
          <w:szCs w:val="24"/>
          <w:lang w:val="en-GB" w:eastAsia="cs-CZ"/>
        </w:rPr>
        <w:t xml:space="preserve">(PVA) in species conservation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Island biogeography mode</w:t>
      </w:r>
      <w:r>
        <w:rPr>
          <w:rFonts w:ascii="Times New Roman" w:eastAsia="Times New Roman" w:hAnsi="Times New Roman" w:cs="Times New Roman"/>
          <w:sz w:val="24"/>
          <w:szCs w:val="24"/>
          <w:lang w:val="en-GB" w:eastAsia="cs-CZ"/>
        </w:rPr>
        <w:t xml:space="preserve">l in nature conservation (NC)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 xml:space="preserve">Concept of </w:t>
      </w:r>
      <w:proofErr w:type="spellStart"/>
      <w:r w:rsidRPr="00FE4B21">
        <w:rPr>
          <w:rFonts w:ascii="Times New Roman" w:eastAsia="Times New Roman" w:hAnsi="Times New Roman" w:cs="Times New Roman"/>
          <w:sz w:val="24"/>
          <w:szCs w:val="24"/>
          <w:lang w:val="en-GB" w:eastAsia="cs-CZ"/>
        </w:rPr>
        <w:t>metapopulations</w:t>
      </w:r>
      <w:proofErr w:type="spellEnd"/>
      <w:r w:rsidRPr="00FE4B21">
        <w:rPr>
          <w:rFonts w:ascii="Times New Roman" w:eastAsia="Times New Roman" w:hAnsi="Times New Roman" w:cs="Times New Roman"/>
          <w:sz w:val="24"/>
          <w:szCs w:val="24"/>
          <w:lang w:val="en-GB" w:eastAsia="cs-CZ"/>
        </w:rPr>
        <w:t>, sink</w:t>
      </w:r>
      <w:r>
        <w:rPr>
          <w:rFonts w:ascii="Times New Roman" w:eastAsia="Times New Roman" w:hAnsi="Times New Roman" w:cs="Times New Roman"/>
          <w:sz w:val="24"/>
          <w:szCs w:val="24"/>
          <w:lang w:val="en-GB" w:eastAsia="cs-CZ"/>
        </w:rPr>
        <w:t xml:space="preserve">-source theory, habitat traps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The importance of (long-term</w:t>
      </w:r>
      <w:r>
        <w:rPr>
          <w:rFonts w:ascii="Times New Roman" w:eastAsia="Times New Roman" w:hAnsi="Times New Roman" w:cs="Times New Roman"/>
          <w:sz w:val="24"/>
          <w:szCs w:val="24"/>
          <w:lang w:val="en-GB" w:eastAsia="cs-CZ"/>
        </w:rPr>
        <w:t xml:space="preserve">) monitoring of species in NC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Examples of applied research in plants and animals and its</w:t>
      </w:r>
      <w:r>
        <w:rPr>
          <w:rFonts w:ascii="Times New Roman" w:eastAsia="Times New Roman" w:hAnsi="Times New Roman" w:cs="Times New Roman"/>
          <w:sz w:val="24"/>
          <w:szCs w:val="24"/>
          <w:lang w:val="en-GB" w:eastAsia="cs-CZ"/>
        </w:rPr>
        <w:t xml:space="preserve"> using in wildlife protection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Species recovery programmes/actions plans and establishing new populations – translocations, repatriations, res</w:t>
      </w:r>
      <w:r>
        <w:rPr>
          <w:rFonts w:ascii="Times New Roman" w:eastAsia="Times New Roman" w:hAnsi="Times New Roman" w:cs="Times New Roman"/>
          <w:sz w:val="24"/>
          <w:szCs w:val="24"/>
          <w:lang w:val="en-GB" w:eastAsia="cs-CZ"/>
        </w:rPr>
        <w:t xml:space="preserve">tocking, examples, conditions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i/>
          <w:iCs/>
          <w:sz w:val="24"/>
          <w:szCs w:val="24"/>
          <w:lang w:val="en-GB" w:eastAsia="cs-CZ"/>
        </w:rPr>
        <w:t xml:space="preserve">Ex situ </w:t>
      </w:r>
      <w:r w:rsidRPr="00FE4B21">
        <w:rPr>
          <w:rFonts w:ascii="Times New Roman" w:eastAsia="Times New Roman" w:hAnsi="Times New Roman" w:cs="Times New Roman"/>
          <w:sz w:val="24"/>
          <w:szCs w:val="24"/>
          <w:lang w:val="en-GB" w:eastAsia="cs-CZ"/>
        </w:rPr>
        <w:t>conservation strategies – the possibilities and roles of gene banks, zoos, aquariums, botanical gardens, arboretums, e</w:t>
      </w:r>
      <w:r>
        <w:rPr>
          <w:rFonts w:ascii="Times New Roman" w:eastAsia="Times New Roman" w:hAnsi="Times New Roman" w:cs="Times New Roman"/>
          <w:sz w:val="24"/>
          <w:szCs w:val="24"/>
          <w:lang w:val="en-GB" w:eastAsia="cs-CZ"/>
        </w:rPr>
        <w:t xml:space="preserve">xamples in nature conservation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 xml:space="preserve">Red </w:t>
      </w:r>
      <w:proofErr w:type="gramStart"/>
      <w:r w:rsidRPr="00FE4B21">
        <w:rPr>
          <w:rFonts w:ascii="Times New Roman" w:eastAsia="Times New Roman" w:hAnsi="Times New Roman" w:cs="Times New Roman"/>
          <w:sz w:val="24"/>
          <w:szCs w:val="24"/>
          <w:lang w:val="en-GB" w:eastAsia="cs-CZ"/>
        </w:rPr>
        <w:t>lists and Red books</w:t>
      </w:r>
      <w:proofErr w:type="gramEnd"/>
      <w:r w:rsidRPr="00FE4B21">
        <w:rPr>
          <w:rFonts w:ascii="Times New Roman" w:eastAsia="Times New Roman" w:hAnsi="Times New Roman" w:cs="Times New Roman"/>
          <w:sz w:val="24"/>
          <w:szCs w:val="24"/>
          <w:lang w:val="en-GB" w:eastAsia="cs-CZ"/>
        </w:rPr>
        <w:t xml:space="preserve"> and their roles in nature conservation. Protected areas (PAs) – the IUCN system of classification of PA, examples of PAs (comprehensive description of certain protected area – natural conditions, target species and ecosystems, problems ...), priorities (whi</w:t>
      </w:r>
      <w:r>
        <w:rPr>
          <w:rFonts w:ascii="Times New Roman" w:eastAsia="Times New Roman" w:hAnsi="Times New Roman" w:cs="Times New Roman"/>
          <w:sz w:val="24"/>
          <w:szCs w:val="24"/>
          <w:lang w:val="en-GB" w:eastAsia="cs-CZ"/>
        </w:rPr>
        <w:t xml:space="preserve">ch areas should be protected)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 xml:space="preserve">Designing PAs – size, shape and other relevant characteristics of PA, the problems with edge and fragmentation effect (maintenance and restoration of landscape connectivity </w:t>
      </w:r>
      <w:r>
        <w:rPr>
          <w:rFonts w:ascii="Times New Roman" w:eastAsia="Times New Roman" w:hAnsi="Times New Roman" w:cs="Times New Roman"/>
          <w:sz w:val="24"/>
          <w:szCs w:val="24"/>
          <w:lang w:val="en-GB" w:eastAsia="cs-CZ"/>
        </w:rPr>
        <w:t xml:space="preserve">and permeability for species)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lastRenderedPageBreak/>
        <w:t>Practical measurements (mana</w:t>
      </w:r>
      <w:r>
        <w:rPr>
          <w:rFonts w:ascii="Times New Roman" w:eastAsia="Times New Roman" w:hAnsi="Times New Roman" w:cs="Times New Roman"/>
          <w:sz w:val="24"/>
          <w:szCs w:val="24"/>
          <w:lang w:val="en-GB" w:eastAsia="cs-CZ"/>
        </w:rPr>
        <w:t xml:space="preserve">gement) in PAs (case studies)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Ecol</w:t>
      </w:r>
      <w:r>
        <w:rPr>
          <w:rFonts w:ascii="Times New Roman" w:eastAsia="Times New Roman" w:hAnsi="Times New Roman" w:cs="Times New Roman"/>
          <w:sz w:val="24"/>
          <w:szCs w:val="24"/>
          <w:lang w:val="en-GB" w:eastAsia="cs-CZ"/>
        </w:rPr>
        <w:t xml:space="preserve">ogical and other value of PAs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Nature conservation outside protected areas – the value of unprotected areas, nature conservation in urban areas and other types</w:t>
      </w:r>
      <w:r>
        <w:rPr>
          <w:rFonts w:ascii="Times New Roman" w:eastAsia="Times New Roman" w:hAnsi="Times New Roman" w:cs="Times New Roman"/>
          <w:sz w:val="24"/>
          <w:szCs w:val="24"/>
          <w:lang w:val="en-GB" w:eastAsia="cs-CZ"/>
        </w:rPr>
        <w:t xml:space="preserve"> of landscapes (case studies) </w:t>
      </w:r>
    </w:p>
    <w:p w:rsidR="00FE4B21" w:rsidRP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Restoration ecology – ecological restoration of landscapes disturbed by different human activities (mining, agriculture, forestry..., case studies).</w:t>
      </w:r>
    </w:p>
    <w:p w:rsidR="009818FF" w:rsidRDefault="009818FF">
      <w:pPr>
        <w:rPr>
          <w:sz w:val="24"/>
          <w:szCs w:val="24"/>
        </w:rPr>
      </w:pPr>
    </w:p>
    <w:p w:rsidR="00FE4B21" w:rsidRPr="00FE4B21" w:rsidRDefault="00FE4B21" w:rsidP="00FE4B21">
      <w:pPr>
        <w:spacing w:before="100" w:beforeAutospacing="1" w:after="142" w:line="288" w:lineRule="auto"/>
        <w:rPr>
          <w:rFonts w:ascii="Times New Roman" w:eastAsia="Times New Roman" w:hAnsi="Times New Roman" w:cs="Times New Roman"/>
          <w:u w:val="single"/>
          <w:lang w:val="en-US" w:eastAsia="cs-CZ"/>
        </w:rPr>
      </w:pPr>
      <w:r w:rsidRPr="00FE4B21">
        <w:rPr>
          <w:rFonts w:ascii="Times New Roman" w:eastAsia="Times New Roman" w:hAnsi="Times New Roman" w:cs="Times New Roman"/>
          <w:bCs/>
          <w:u w:val="single"/>
          <w:lang w:val="en-US" w:eastAsia="cs-CZ"/>
        </w:rPr>
        <w:t>ECOSYSTEMS CONSERVATION AND MANAGEMENT</w:t>
      </w:r>
    </w:p>
    <w:p w:rsidR="00FE4B21" w:rsidRPr="00FE4B21" w:rsidRDefault="00FE4B21" w:rsidP="00FE4B21">
      <w:pPr>
        <w:pStyle w:val="Normlnweb"/>
        <w:numPr>
          <w:ilvl w:val="0"/>
          <w:numId w:val="3"/>
        </w:numPr>
        <w:spacing w:after="0" w:line="240" w:lineRule="auto"/>
        <w:rPr>
          <w:lang w:val="en-US"/>
        </w:rPr>
      </w:pPr>
      <w:r w:rsidRPr="00FE4B21">
        <w:rPr>
          <w:b/>
          <w:bCs/>
          <w:lang w:val="en-US"/>
        </w:rPr>
        <w:t>Conservation at Ecosystems Level:</w:t>
      </w:r>
      <w:r w:rsidRPr="00FE4B21">
        <w:rPr>
          <w:lang w:val="en-US"/>
        </w:rPr>
        <w:t xml:space="preserve"> ecosystem - definition, primary and secondary ecosystems across Europe, biomes and </w:t>
      </w:r>
      <w:proofErr w:type="spellStart"/>
      <w:r w:rsidRPr="00FE4B21">
        <w:rPr>
          <w:lang w:val="en-US"/>
        </w:rPr>
        <w:t>biogeografical</w:t>
      </w:r>
      <w:proofErr w:type="spellEnd"/>
      <w:r w:rsidRPr="00FE4B21">
        <w:rPr>
          <w:lang w:val="en-US"/>
        </w:rPr>
        <w:t xml:space="preserve"> regions in Europe, types of management, management plans, inventory-based management. </w:t>
      </w:r>
    </w:p>
    <w:p w:rsidR="00FE4B21" w:rsidRPr="00FE4B21" w:rsidRDefault="00FE4B21" w:rsidP="00FE4B21">
      <w:pPr>
        <w:pStyle w:val="Normlnweb"/>
        <w:numPr>
          <w:ilvl w:val="0"/>
          <w:numId w:val="3"/>
        </w:numPr>
        <w:spacing w:after="0" w:line="240" w:lineRule="auto"/>
        <w:rPr>
          <w:lang w:val="en-US"/>
        </w:rPr>
      </w:pPr>
      <w:r w:rsidRPr="00FE4B21">
        <w:rPr>
          <w:b/>
          <w:bCs/>
          <w:lang w:val="en-US"/>
        </w:rPr>
        <w:t xml:space="preserve">Conservation and Management of Forest Ecosystems: </w:t>
      </w:r>
      <w:r w:rsidRPr="00FE4B21">
        <w:rPr>
          <w:lang w:val="en-US"/>
        </w:rPr>
        <w:t xml:space="preserve">main forest biomes in Europe, threats to forest biodiversity, species and age composition of forest ecosystems, dead wood in forest ecosystem, spatial heterogeneity of forest ecosystems, examples of endangered forest species, fragmentation and </w:t>
      </w:r>
      <w:proofErr w:type="spellStart"/>
      <w:r w:rsidRPr="00FE4B21">
        <w:rPr>
          <w:lang w:val="en-US"/>
        </w:rPr>
        <w:t>ecotonal</w:t>
      </w:r>
      <w:proofErr w:type="spellEnd"/>
      <w:r w:rsidRPr="00FE4B21">
        <w:rPr>
          <w:lang w:val="en-US"/>
        </w:rPr>
        <w:t xml:space="preserve"> effect, intensive and extensive forestry, sparse tree vegetation in agricultural landscape.</w:t>
      </w:r>
    </w:p>
    <w:p w:rsidR="00FE4B21" w:rsidRPr="00FE4B21" w:rsidRDefault="00FE4B21" w:rsidP="00FE4B21">
      <w:pPr>
        <w:pStyle w:val="Normlnweb"/>
        <w:numPr>
          <w:ilvl w:val="0"/>
          <w:numId w:val="3"/>
        </w:numPr>
        <w:spacing w:after="0" w:line="240" w:lineRule="auto"/>
        <w:rPr>
          <w:lang w:val="en-US"/>
        </w:rPr>
      </w:pPr>
      <w:r w:rsidRPr="00FE4B21">
        <w:rPr>
          <w:b/>
          <w:bCs/>
          <w:lang w:val="en-US"/>
        </w:rPr>
        <w:t xml:space="preserve">Conservation and Management of Freshwater Wetlands: </w:t>
      </w:r>
      <w:r w:rsidRPr="00FE4B21">
        <w:rPr>
          <w:lang w:val="en-US"/>
        </w:rPr>
        <w:t xml:space="preserve">basic characteristic and wetlands types in Europe, threats, meaning, use and conservation of wetlands, the </w:t>
      </w:r>
      <w:proofErr w:type="spellStart"/>
      <w:r w:rsidRPr="00FE4B21">
        <w:rPr>
          <w:lang w:val="en-US"/>
        </w:rPr>
        <w:t>Ramsar</w:t>
      </w:r>
      <w:proofErr w:type="spellEnd"/>
      <w:r w:rsidRPr="00FE4B21">
        <w:rPr>
          <w:lang w:val="en-US"/>
        </w:rPr>
        <w:t xml:space="preserve"> Convention, eutrophication. Conservation and management of rivers and streams, fish migration. Conservation and management of fishponds, lakes and littoral vegetation. Conservation and management of peat-bogs. Examples of endangered species. </w:t>
      </w:r>
    </w:p>
    <w:p w:rsidR="00FE4B21" w:rsidRPr="00FE4B21" w:rsidRDefault="00FE4B21" w:rsidP="00FE4B21">
      <w:pPr>
        <w:pStyle w:val="Normlnweb"/>
        <w:numPr>
          <w:ilvl w:val="0"/>
          <w:numId w:val="3"/>
        </w:numPr>
        <w:spacing w:after="0" w:line="240" w:lineRule="auto"/>
        <w:rPr>
          <w:lang w:val="en-US"/>
        </w:rPr>
      </w:pPr>
      <w:r w:rsidRPr="00FE4B21">
        <w:rPr>
          <w:b/>
          <w:bCs/>
          <w:lang w:val="en-US"/>
        </w:rPr>
        <w:t xml:space="preserve">Conservation and Management of Grasslands: </w:t>
      </w:r>
      <w:r w:rsidRPr="00FE4B21">
        <w:rPr>
          <w:lang w:val="en-US"/>
        </w:rPr>
        <w:t>basic characteristic and types of grasslands in Europe, threats, meaning, use and conservation of grasslands, methods of management, grazing as a management method, examples of endangered species.</w:t>
      </w:r>
    </w:p>
    <w:p w:rsidR="00FE4B21" w:rsidRPr="00FE4B21" w:rsidRDefault="00FE4B21" w:rsidP="00FE4B21">
      <w:pPr>
        <w:pStyle w:val="Normlnweb"/>
        <w:numPr>
          <w:ilvl w:val="0"/>
          <w:numId w:val="3"/>
        </w:numPr>
        <w:spacing w:after="0" w:line="240" w:lineRule="auto"/>
        <w:rPr>
          <w:lang w:val="en-US"/>
        </w:rPr>
      </w:pPr>
      <w:r w:rsidRPr="00FE4B21">
        <w:rPr>
          <w:b/>
          <w:bCs/>
          <w:lang w:val="en-US"/>
        </w:rPr>
        <w:t xml:space="preserve">Conservation and Management of Heathlands, Saline and Sand Ecosystems: </w:t>
      </w:r>
      <w:r w:rsidRPr="00FE4B21">
        <w:rPr>
          <w:lang w:val="en-US"/>
        </w:rPr>
        <w:t>basic characteristic and types in Europe, threats, meaning, use and conservation, methods of management, examples of endangered species.</w:t>
      </w:r>
    </w:p>
    <w:p w:rsidR="00FE4B21" w:rsidRPr="00FE4B21" w:rsidRDefault="00FE4B21" w:rsidP="00FE4B21">
      <w:pPr>
        <w:pStyle w:val="Normlnweb"/>
        <w:numPr>
          <w:ilvl w:val="0"/>
          <w:numId w:val="3"/>
        </w:numPr>
        <w:spacing w:after="0" w:line="240" w:lineRule="auto"/>
        <w:rPr>
          <w:lang w:val="en-US"/>
        </w:rPr>
      </w:pPr>
      <w:r w:rsidRPr="00FE4B21">
        <w:rPr>
          <w:b/>
          <w:bCs/>
          <w:lang w:val="en-US"/>
        </w:rPr>
        <w:t xml:space="preserve">Conservation and Management of Rocks Ecosystems and Quarries: </w:t>
      </w:r>
      <w:r w:rsidRPr="00FE4B21">
        <w:rPr>
          <w:lang w:val="en-US"/>
        </w:rPr>
        <w:t>basic characteristic and types, threats, value and conservation, methods of management, examples of endangered species. Conservation and management of sandstone ecosystems in the Czech Republic and Europe. Restoration of devastated stands.</w:t>
      </w:r>
    </w:p>
    <w:p w:rsidR="00FE4B21" w:rsidRPr="00FE4B21" w:rsidRDefault="00FE4B21" w:rsidP="00FE4B21">
      <w:pPr>
        <w:pStyle w:val="Normlnweb"/>
        <w:numPr>
          <w:ilvl w:val="0"/>
          <w:numId w:val="3"/>
        </w:numPr>
        <w:spacing w:after="0" w:line="240" w:lineRule="auto"/>
        <w:rPr>
          <w:lang w:val="en-US"/>
        </w:rPr>
      </w:pPr>
      <w:r w:rsidRPr="00FE4B21">
        <w:rPr>
          <w:b/>
          <w:bCs/>
          <w:lang w:val="en-US"/>
        </w:rPr>
        <w:t xml:space="preserve">Conservation and management in Agricultural Ecosystems </w:t>
      </w:r>
      <w:r w:rsidRPr="00FE4B21">
        <w:rPr>
          <w:lang w:val="en-US"/>
        </w:rPr>
        <w:t xml:space="preserve">basic characteristic, threats, conservation value, examples of management methods, examples of endangered species, agro-environmental </w:t>
      </w:r>
      <w:proofErr w:type="spellStart"/>
      <w:r w:rsidRPr="00FE4B21">
        <w:rPr>
          <w:lang w:val="en-US"/>
        </w:rPr>
        <w:t>programmes</w:t>
      </w:r>
      <w:proofErr w:type="spellEnd"/>
      <w:r w:rsidRPr="00FE4B21">
        <w:rPr>
          <w:lang w:val="en-US"/>
        </w:rPr>
        <w:t>.</w:t>
      </w:r>
    </w:p>
    <w:p w:rsidR="00FE4B21" w:rsidRDefault="00FE4B21">
      <w:pPr>
        <w:rPr>
          <w:sz w:val="24"/>
          <w:szCs w:val="24"/>
        </w:rPr>
      </w:pPr>
    </w:p>
    <w:p w:rsidR="00FE4B21" w:rsidRDefault="00FE4B21" w:rsidP="00FE4B21">
      <w:pPr>
        <w:spacing w:before="100" w:beforeAutospacing="1" w:after="142" w:line="288" w:lineRule="auto"/>
        <w:rPr>
          <w:rFonts w:ascii="Times New Roman" w:eastAsia="Times New Roman" w:hAnsi="Times New Roman" w:cs="Times New Roman"/>
          <w:bCs/>
          <w:u w:val="single"/>
          <w:lang w:val="en-US" w:eastAsia="cs-CZ"/>
        </w:rPr>
      </w:pPr>
    </w:p>
    <w:p w:rsidR="00FE4B21" w:rsidRDefault="00FE4B21" w:rsidP="00FE4B21">
      <w:pPr>
        <w:spacing w:before="100" w:beforeAutospacing="1" w:after="142" w:line="288" w:lineRule="auto"/>
        <w:rPr>
          <w:rFonts w:ascii="Times New Roman" w:eastAsia="Times New Roman" w:hAnsi="Times New Roman" w:cs="Times New Roman"/>
          <w:bCs/>
          <w:u w:val="single"/>
          <w:lang w:val="en-US" w:eastAsia="cs-CZ"/>
        </w:rPr>
      </w:pPr>
    </w:p>
    <w:p w:rsidR="00FE4B21" w:rsidRDefault="00FE4B21" w:rsidP="00FE4B21">
      <w:pPr>
        <w:spacing w:before="100" w:beforeAutospacing="1" w:after="142" w:line="288" w:lineRule="auto"/>
        <w:rPr>
          <w:rFonts w:ascii="Times New Roman" w:eastAsia="Times New Roman" w:hAnsi="Times New Roman" w:cs="Times New Roman"/>
          <w:bCs/>
          <w:u w:val="single"/>
          <w:lang w:val="en-US" w:eastAsia="cs-CZ"/>
        </w:rPr>
      </w:pPr>
    </w:p>
    <w:p w:rsidR="00B7117C" w:rsidRDefault="00B7117C" w:rsidP="00FE4B21">
      <w:pPr>
        <w:spacing w:before="100" w:beforeAutospacing="1" w:after="142" w:line="288" w:lineRule="auto"/>
        <w:rPr>
          <w:rFonts w:ascii="Times New Roman" w:eastAsia="Times New Roman" w:hAnsi="Times New Roman" w:cs="Times New Roman"/>
          <w:bCs/>
          <w:u w:val="single"/>
          <w:lang w:val="en-US" w:eastAsia="cs-CZ"/>
        </w:rPr>
      </w:pPr>
    </w:p>
    <w:p w:rsidR="00B7117C" w:rsidRDefault="00B7117C" w:rsidP="00FE4B21">
      <w:pPr>
        <w:spacing w:before="100" w:beforeAutospacing="1" w:after="142" w:line="288" w:lineRule="auto"/>
        <w:rPr>
          <w:rFonts w:ascii="Times New Roman" w:eastAsia="Times New Roman" w:hAnsi="Times New Roman" w:cs="Times New Roman"/>
          <w:bCs/>
          <w:u w:val="single"/>
          <w:lang w:val="en-US" w:eastAsia="cs-CZ"/>
        </w:rPr>
      </w:pPr>
    </w:p>
    <w:p w:rsidR="00FE4B21" w:rsidRPr="00FE4B21" w:rsidRDefault="00FE4B21" w:rsidP="00FE4B21">
      <w:pPr>
        <w:spacing w:before="100" w:beforeAutospacing="1" w:after="142" w:line="288" w:lineRule="auto"/>
        <w:rPr>
          <w:rFonts w:ascii="Times New Roman" w:eastAsia="Times New Roman" w:hAnsi="Times New Roman" w:cs="Times New Roman"/>
          <w:u w:val="single"/>
          <w:lang w:val="en-US" w:eastAsia="cs-CZ"/>
        </w:rPr>
      </w:pPr>
      <w:r w:rsidRPr="00FE4B21">
        <w:rPr>
          <w:rFonts w:ascii="Times New Roman" w:eastAsia="Times New Roman" w:hAnsi="Times New Roman" w:cs="Times New Roman"/>
          <w:bCs/>
          <w:u w:val="single"/>
          <w:lang w:val="en-US" w:eastAsia="cs-CZ"/>
        </w:rPr>
        <w:lastRenderedPageBreak/>
        <w:t>ANIMALS AND PLANTS ECOLOGY</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 Mutual and exclusive traits of animals, world’s biodiversity of animals.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2. Adaptations, </w:t>
      </w:r>
      <w:proofErr w:type="spellStart"/>
      <w:r w:rsidRPr="00FE4B21">
        <w:rPr>
          <w:rFonts w:ascii="Times New Roman" w:eastAsia="Times New Roman" w:hAnsi="Times New Roman" w:cs="Times New Roman"/>
          <w:sz w:val="24"/>
          <w:szCs w:val="24"/>
          <w:lang w:val="en-US" w:eastAsia="cs-CZ"/>
        </w:rPr>
        <w:t>exaptations</w:t>
      </w:r>
      <w:proofErr w:type="spellEnd"/>
      <w:r w:rsidRPr="00FE4B21">
        <w:rPr>
          <w:rFonts w:ascii="Times New Roman" w:eastAsia="Times New Roman" w:hAnsi="Times New Roman" w:cs="Times New Roman"/>
          <w:sz w:val="24"/>
          <w:szCs w:val="24"/>
          <w:lang w:val="en-US" w:eastAsia="cs-CZ"/>
        </w:rPr>
        <w:t xml:space="preserve">, genotype, heredity and heritability, mutations, phenotypic plasticity, fitness, natural selection.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3. Genetic diversity and polymorphism, genes under selection, local adaptations, inbreeding and outbreeding, founder effect, bottleneck. </w:t>
      </w:r>
    </w:p>
    <w:p w:rsidR="005C4F0F"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4. Life history traits, life strategies, r- and K- selection, trade-off principle.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5. </w:t>
      </w:r>
      <w:r w:rsidR="005C4F0F" w:rsidRPr="00FE4B21">
        <w:rPr>
          <w:rFonts w:ascii="Times New Roman" w:eastAsia="Times New Roman" w:hAnsi="Times New Roman" w:cs="Times New Roman"/>
          <w:sz w:val="24"/>
          <w:szCs w:val="24"/>
          <w:lang w:val="en-US" w:eastAsia="cs-CZ"/>
        </w:rPr>
        <w:t>Behavioral</w:t>
      </w:r>
      <w:r w:rsidRPr="00FE4B21">
        <w:rPr>
          <w:rFonts w:ascii="Times New Roman" w:eastAsia="Times New Roman" w:hAnsi="Times New Roman" w:cs="Times New Roman"/>
          <w:sz w:val="24"/>
          <w:szCs w:val="24"/>
          <w:lang w:val="en-US" w:eastAsia="cs-CZ"/>
        </w:rPr>
        <w:t xml:space="preserve"> ecology, cooperation, kin selection, game theory and evolutionary stable strategies.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6. Chemical communication.</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7. Asexual and sexual reproduction – costs and benefits, </w:t>
      </w:r>
      <w:proofErr w:type="spellStart"/>
      <w:r w:rsidRPr="00FE4B21">
        <w:rPr>
          <w:rFonts w:ascii="Times New Roman" w:eastAsia="Times New Roman" w:hAnsi="Times New Roman" w:cs="Times New Roman"/>
          <w:sz w:val="24"/>
          <w:szCs w:val="24"/>
          <w:lang w:val="en-US" w:eastAsia="cs-CZ"/>
        </w:rPr>
        <w:t>gonochorism</w:t>
      </w:r>
      <w:proofErr w:type="spellEnd"/>
      <w:r w:rsidRPr="00FE4B21">
        <w:rPr>
          <w:rFonts w:ascii="Times New Roman" w:eastAsia="Times New Roman" w:hAnsi="Times New Roman" w:cs="Times New Roman"/>
          <w:sz w:val="24"/>
          <w:szCs w:val="24"/>
          <w:lang w:val="en-US" w:eastAsia="cs-CZ"/>
        </w:rPr>
        <w:t xml:space="preserve"> and hermaphroditism, sex determination and sex reversal, sexual dimorphism.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8. Mating systems, sexual conflict, mechanisms of sexual selection, role of signals, sperm competition.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9. Reproduction strategies, hybridization and </w:t>
      </w:r>
      <w:proofErr w:type="spellStart"/>
      <w:r w:rsidRPr="00FE4B21">
        <w:rPr>
          <w:rFonts w:ascii="Times New Roman" w:eastAsia="Times New Roman" w:hAnsi="Times New Roman" w:cs="Times New Roman"/>
          <w:sz w:val="24"/>
          <w:szCs w:val="24"/>
          <w:lang w:val="en-US" w:eastAsia="cs-CZ"/>
        </w:rPr>
        <w:t>hybridogenesis</w:t>
      </w:r>
      <w:proofErr w:type="spellEnd"/>
      <w:r w:rsidRPr="00FE4B21">
        <w:rPr>
          <w:rFonts w:ascii="Times New Roman" w:eastAsia="Times New Roman" w:hAnsi="Times New Roman" w:cs="Times New Roman"/>
          <w:sz w:val="24"/>
          <w:szCs w:val="24"/>
          <w:lang w:val="en-US" w:eastAsia="cs-CZ"/>
        </w:rPr>
        <w:t xml:space="preserve">, assortative mating.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10. Migration and dispersal. Navigation in animals.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11. Niche concept, habitat selection, territoriality and home range, intraspecific competition.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12. Evolutionary ecology of host-parasite interactions, pathogenicity and virulence.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13. Theory of island biogeography and </w:t>
      </w:r>
      <w:proofErr w:type="spellStart"/>
      <w:r w:rsidRPr="00FE4B21">
        <w:rPr>
          <w:rFonts w:ascii="Times New Roman" w:eastAsia="Times New Roman" w:hAnsi="Times New Roman" w:cs="Times New Roman"/>
          <w:sz w:val="24"/>
          <w:szCs w:val="24"/>
          <w:lang w:val="en-US" w:eastAsia="cs-CZ"/>
        </w:rPr>
        <w:t>metapopulation</w:t>
      </w:r>
      <w:proofErr w:type="spellEnd"/>
      <w:r w:rsidRPr="00FE4B21">
        <w:rPr>
          <w:rFonts w:ascii="Times New Roman" w:eastAsia="Times New Roman" w:hAnsi="Times New Roman" w:cs="Times New Roman"/>
          <w:sz w:val="24"/>
          <w:szCs w:val="24"/>
          <w:lang w:val="en-US" w:eastAsia="cs-CZ"/>
        </w:rPr>
        <w:t xml:space="preserve"> concept, effects of habitat fragmentation, habitat edges and ecological traps on animal populations, </w:t>
      </w:r>
      <w:proofErr w:type="spellStart"/>
      <w:r w:rsidRPr="00FE4B21">
        <w:rPr>
          <w:rFonts w:ascii="Times New Roman" w:eastAsia="Times New Roman" w:hAnsi="Times New Roman" w:cs="Times New Roman"/>
          <w:sz w:val="24"/>
          <w:szCs w:val="24"/>
          <w:lang w:val="en-US" w:eastAsia="cs-CZ"/>
        </w:rPr>
        <w:t>Allee</w:t>
      </w:r>
      <w:proofErr w:type="spellEnd"/>
      <w:r w:rsidRPr="00FE4B21">
        <w:rPr>
          <w:rFonts w:ascii="Times New Roman" w:eastAsia="Times New Roman" w:hAnsi="Times New Roman" w:cs="Times New Roman"/>
          <w:sz w:val="24"/>
          <w:szCs w:val="24"/>
          <w:lang w:val="en-US" w:eastAsia="cs-CZ"/>
        </w:rPr>
        <w:t xml:space="preserve"> effect.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14. Modularity in plant species.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15. Pollination and mating systems in plants.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16. Hybridization and </w:t>
      </w:r>
      <w:proofErr w:type="spellStart"/>
      <w:r w:rsidRPr="00FE4B21">
        <w:rPr>
          <w:rFonts w:ascii="Times New Roman" w:eastAsia="Times New Roman" w:hAnsi="Times New Roman" w:cs="Times New Roman"/>
          <w:sz w:val="24"/>
          <w:szCs w:val="24"/>
          <w:lang w:val="en-US" w:eastAsia="cs-CZ"/>
        </w:rPr>
        <w:t>polyploidization</w:t>
      </w:r>
      <w:proofErr w:type="spellEnd"/>
      <w:r w:rsidRPr="00FE4B21">
        <w:rPr>
          <w:rFonts w:ascii="Times New Roman" w:eastAsia="Times New Roman" w:hAnsi="Times New Roman" w:cs="Times New Roman"/>
          <w:sz w:val="24"/>
          <w:szCs w:val="24"/>
          <w:lang w:val="en-US" w:eastAsia="cs-CZ"/>
        </w:rPr>
        <w:t xml:space="preserve"> in plants.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17. Spreading in space and time.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18. Life cycles, strategies and population dynamics of plants.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19. Clonal growth.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20. Intraspecific and interspecific competition in plants.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21. Plant community structure: competition and disturbance.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22. Communities and succession.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23. Theory of island biogeography. </w:t>
      </w:r>
    </w:p>
    <w:p w:rsidR="00B7117C" w:rsidRDefault="00B7117C" w:rsidP="005C4F0F">
      <w:pPr>
        <w:spacing w:before="100" w:beforeAutospacing="1" w:after="142" w:line="288" w:lineRule="auto"/>
        <w:rPr>
          <w:rFonts w:ascii="Times New Roman" w:eastAsia="Times New Roman" w:hAnsi="Times New Roman" w:cs="Times New Roman"/>
          <w:bCs/>
          <w:u w:val="single"/>
          <w:lang w:val="en-US" w:eastAsia="cs-CZ"/>
        </w:rPr>
      </w:pPr>
    </w:p>
    <w:p w:rsidR="00B7117C" w:rsidRDefault="00B7117C" w:rsidP="005C4F0F">
      <w:pPr>
        <w:spacing w:before="100" w:beforeAutospacing="1" w:after="142" w:line="288" w:lineRule="auto"/>
        <w:rPr>
          <w:rFonts w:ascii="Times New Roman" w:eastAsia="Times New Roman" w:hAnsi="Times New Roman" w:cs="Times New Roman"/>
          <w:bCs/>
          <w:u w:val="single"/>
          <w:lang w:val="en-US" w:eastAsia="cs-CZ"/>
        </w:rPr>
      </w:pPr>
    </w:p>
    <w:p w:rsidR="00B7117C" w:rsidRDefault="00B7117C" w:rsidP="005C4F0F">
      <w:pPr>
        <w:spacing w:before="100" w:beforeAutospacing="1" w:after="142" w:line="288" w:lineRule="auto"/>
        <w:rPr>
          <w:rFonts w:ascii="Times New Roman" w:eastAsia="Times New Roman" w:hAnsi="Times New Roman" w:cs="Times New Roman"/>
          <w:bCs/>
          <w:u w:val="single"/>
          <w:lang w:val="en-US" w:eastAsia="cs-CZ"/>
        </w:rPr>
      </w:pPr>
    </w:p>
    <w:p w:rsidR="00B7117C" w:rsidRDefault="00B7117C" w:rsidP="005C4F0F">
      <w:pPr>
        <w:spacing w:before="100" w:beforeAutospacing="1" w:after="142" w:line="288" w:lineRule="auto"/>
        <w:rPr>
          <w:rFonts w:ascii="Times New Roman" w:eastAsia="Times New Roman" w:hAnsi="Times New Roman" w:cs="Times New Roman"/>
          <w:bCs/>
          <w:u w:val="single"/>
          <w:lang w:val="en-US" w:eastAsia="cs-CZ"/>
        </w:rPr>
      </w:pPr>
    </w:p>
    <w:p w:rsidR="005C4F0F" w:rsidRPr="005C4F0F" w:rsidRDefault="005C4F0F" w:rsidP="005C4F0F">
      <w:pPr>
        <w:spacing w:before="100" w:beforeAutospacing="1" w:after="142" w:line="288" w:lineRule="auto"/>
        <w:rPr>
          <w:rFonts w:ascii="Times New Roman" w:eastAsia="Times New Roman" w:hAnsi="Times New Roman" w:cs="Times New Roman"/>
          <w:sz w:val="24"/>
          <w:szCs w:val="24"/>
          <w:lang w:eastAsia="cs-CZ"/>
        </w:rPr>
      </w:pPr>
      <w:r w:rsidRPr="005C4F0F">
        <w:rPr>
          <w:rFonts w:ascii="Times New Roman" w:eastAsia="Times New Roman" w:hAnsi="Times New Roman" w:cs="Times New Roman"/>
          <w:bCs/>
          <w:u w:val="single"/>
          <w:lang w:val="en-US" w:eastAsia="cs-CZ"/>
        </w:rPr>
        <w:lastRenderedPageBreak/>
        <w:t xml:space="preserve">CONSERVATION POLICY </w:t>
      </w:r>
      <w:r w:rsidRPr="005C4F0F">
        <w:rPr>
          <w:rFonts w:ascii="Times New Roman" w:eastAsia="Times New Roman" w:hAnsi="Times New Roman" w:cs="Times New Roman"/>
          <w:sz w:val="24"/>
          <w:szCs w:val="24"/>
          <w:lang w:eastAsia="cs-CZ"/>
        </w:rPr>
        <w:t> </w:t>
      </w:r>
    </w:p>
    <w:p w:rsidR="005C4F0F" w:rsidRPr="005C4F0F" w:rsidRDefault="005C4F0F" w:rsidP="005C4F0F">
      <w:pPr>
        <w:spacing w:before="100" w:beforeAutospacing="1" w:after="142" w:line="288" w:lineRule="auto"/>
        <w:ind w:left="720" w:hanging="363"/>
        <w:rPr>
          <w:rFonts w:ascii="Times New Roman" w:eastAsia="Times New Roman" w:hAnsi="Times New Roman" w:cs="Times New Roman"/>
          <w:sz w:val="24"/>
          <w:szCs w:val="24"/>
          <w:lang w:eastAsia="cs-CZ"/>
        </w:rPr>
      </w:pPr>
      <w:r w:rsidRPr="005C4F0F">
        <w:rPr>
          <w:rFonts w:ascii="Times New Roman" w:eastAsia="Times New Roman" w:hAnsi="Times New Roman" w:cs="Times New Roman"/>
          <w:sz w:val="18"/>
          <w:szCs w:val="18"/>
          <w:lang w:val="en-US" w:eastAsia="cs-CZ"/>
        </w:rPr>
        <w:t>1</w:t>
      </w:r>
      <w:r w:rsidRPr="005C4F0F">
        <w:rPr>
          <w:rFonts w:ascii="Times New Roman" w:eastAsia="Times New Roman" w:hAnsi="Times New Roman" w:cs="Times New Roman"/>
          <w:sz w:val="24"/>
          <w:szCs w:val="24"/>
          <w:lang w:val="en-US" w:eastAsia="cs-CZ"/>
        </w:rPr>
        <w:t>.     Conservation policy – definition and key approaches to it;</w:t>
      </w:r>
      <w:r w:rsidRPr="005C4F0F">
        <w:rPr>
          <w:rFonts w:ascii="Times New Roman" w:eastAsia="Times New Roman" w:hAnsi="Times New Roman" w:cs="Times New Roman"/>
          <w:sz w:val="24"/>
          <w:szCs w:val="24"/>
          <w:lang w:eastAsia="cs-CZ"/>
        </w:rPr>
        <w:t xml:space="preserve"> </w:t>
      </w:r>
      <w:r w:rsidRPr="005C4F0F">
        <w:rPr>
          <w:rFonts w:ascii="Times New Roman" w:eastAsia="Times New Roman" w:hAnsi="Times New Roman" w:cs="Times New Roman"/>
          <w:sz w:val="24"/>
          <w:szCs w:val="24"/>
          <w:lang w:val="en-US" w:eastAsia="cs-CZ"/>
        </w:rPr>
        <w:t xml:space="preserve">nature conservation as a social activity, its basic instruments, approaches and targets; main nature conservation fundamental paradigms in the past and present (wilderness, nature as a heritage monument, nature´s balance, biological diversity, sustainable development, ecological/ecosystem integrity, ecosystem services); </w:t>
      </w:r>
    </w:p>
    <w:p w:rsidR="005C4F0F" w:rsidRPr="005C4F0F" w:rsidRDefault="005C4F0F" w:rsidP="005C4F0F">
      <w:pPr>
        <w:spacing w:before="100" w:beforeAutospacing="1" w:after="142" w:line="288" w:lineRule="auto"/>
        <w:ind w:left="720" w:hanging="363"/>
        <w:rPr>
          <w:rFonts w:ascii="Times New Roman" w:eastAsia="Times New Roman" w:hAnsi="Times New Roman" w:cs="Times New Roman"/>
          <w:sz w:val="24"/>
          <w:szCs w:val="24"/>
          <w:lang w:eastAsia="cs-CZ"/>
        </w:rPr>
      </w:pPr>
      <w:r w:rsidRPr="005C4F0F">
        <w:rPr>
          <w:rFonts w:ascii="Times New Roman" w:eastAsia="Times New Roman" w:hAnsi="Times New Roman" w:cs="Times New Roman"/>
          <w:sz w:val="24"/>
          <w:szCs w:val="24"/>
          <w:lang w:val="en-US" w:eastAsia="cs-CZ"/>
        </w:rPr>
        <w:t>2.     Geopolitical conditions of nature conservation; global ecology v. global change ecology; biodiversity loss main drivers at the global, EU and national level; challenges and limits conservation policy;</w:t>
      </w:r>
    </w:p>
    <w:p w:rsidR="005C4F0F" w:rsidRPr="005C4F0F" w:rsidRDefault="005C4F0F" w:rsidP="005C4F0F">
      <w:pPr>
        <w:spacing w:before="100" w:beforeAutospacing="1" w:after="142" w:line="288" w:lineRule="auto"/>
        <w:ind w:left="720" w:hanging="363"/>
        <w:rPr>
          <w:rFonts w:ascii="Times New Roman" w:eastAsia="Times New Roman" w:hAnsi="Times New Roman" w:cs="Times New Roman"/>
          <w:sz w:val="24"/>
          <w:szCs w:val="24"/>
          <w:lang w:eastAsia="cs-CZ"/>
        </w:rPr>
      </w:pPr>
      <w:r w:rsidRPr="005C4F0F">
        <w:rPr>
          <w:rFonts w:ascii="Times New Roman" w:eastAsia="Times New Roman" w:hAnsi="Times New Roman" w:cs="Times New Roman"/>
          <w:sz w:val="24"/>
          <w:szCs w:val="24"/>
          <w:lang w:val="en-US" w:eastAsia="cs-CZ"/>
        </w:rPr>
        <w:t xml:space="preserve">3.     National nature conservation laws, EU nature conservation legislation, multilateral agreements related to nature conservation (e.g., Convention on Biological Diversity, Convention on Migratory Species and its agreements, </w:t>
      </w:r>
      <w:proofErr w:type="spellStart"/>
      <w:r w:rsidRPr="005C4F0F">
        <w:rPr>
          <w:rFonts w:ascii="Times New Roman" w:eastAsia="Times New Roman" w:hAnsi="Times New Roman" w:cs="Times New Roman"/>
          <w:sz w:val="24"/>
          <w:szCs w:val="24"/>
          <w:lang w:val="en-US" w:eastAsia="cs-CZ"/>
        </w:rPr>
        <w:t>Ramsar</w:t>
      </w:r>
      <w:proofErr w:type="spellEnd"/>
      <w:r w:rsidRPr="005C4F0F">
        <w:rPr>
          <w:rFonts w:ascii="Times New Roman" w:eastAsia="Times New Roman" w:hAnsi="Times New Roman" w:cs="Times New Roman"/>
          <w:sz w:val="24"/>
          <w:szCs w:val="24"/>
          <w:lang w:val="en-US" w:eastAsia="cs-CZ"/>
        </w:rPr>
        <w:t xml:space="preserve"> Convention, CITES, World Heritage Convention, Bern Convention, European Landscape Convention;</w:t>
      </w:r>
      <w:r w:rsidRPr="005C4F0F">
        <w:rPr>
          <w:rFonts w:ascii="Times New Roman" w:eastAsia="Times New Roman" w:hAnsi="Times New Roman" w:cs="Times New Roman"/>
          <w:sz w:val="24"/>
          <w:szCs w:val="24"/>
          <w:lang w:eastAsia="cs-CZ"/>
        </w:rPr>
        <w:t xml:space="preserve"> </w:t>
      </w:r>
      <w:r w:rsidRPr="005C4F0F">
        <w:rPr>
          <w:rFonts w:ascii="Times New Roman" w:eastAsia="Times New Roman" w:hAnsi="Times New Roman" w:cs="Times New Roman"/>
          <w:sz w:val="24"/>
          <w:szCs w:val="24"/>
          <w:lang w:val="en-US" w:eastAsia="cs-CZ"/>
        </w:rPr>
        <w:t>Alpine and Carpathian Conventions);</w:t>
      </w:r>
    </w:p>
    <w:p w:rsidR="005C4F0F" w:rsidRPr="005C4F0F" w:rsidRDefault="005C4F0F" w:rsidP="005C4F0F">
      <w:pPr>
        <w:spacing w:before="100" w:beforeAutospacing="1" w:after="142" w:line="288" w:lineRule="auto"/>
        <w:ind w:left="720" w:hanging="363"/>
        <w:rPr>
          <w:rFonts w:ascii="Times New Roman" w:eastAsia="Times New Roman" w:hAnsi="Times New Roman" w:cs="Times New Roman"/>
          <w:sz w:val="24"/>
          <w:szCs w:val="24"/>
          <w:lang w:eastAsia="cs-CZ"/>
        </w:rPr>
      </w:pPr>
      <w:r w:rsidRPr="005C4F0F">
        <w:rPr>
          <w:rFonts w:ascii="Times New Roman" w:eastAsia="Times New Roman" w:hAnsi="Times New Roman" w:cs="Times New Roman"/>
          <w:sz w:val="24"/>
          <w:szCs w:val="24"/>
          <w:lang w:val="en-US" w:eastAsia="cs-CZ"/>
        </w:rPr>
        <w:t xml:space="preserve">4.     Funding nature management (GEF, LIFE, </w:t>
      </w:r>
      <w:proofErr w:type="spellStart"/>
      <w:r w:rsidRPr="005C4F0F">
        <w:rPr>
          <w:rFonts w:ascii="Times New Roman" w:eastAsia="Times New Roman" w:hAnsi="Times New Roman" w:cs="Times New Roman"/>
          <w:sz w:val="24"/>
          <w:szCs w:val="24"/>
          <w:lang w:val="en-US" w:eastAsia="cs-CZ"/>
        </w:rPr>
        <w:t>agri</w:t>
      </w:r>
      <w:proofErr w:type="spellEnd"/>
      <w:r w:rsidRPr="005C4F0F">
        <w:rPr>
          <w:rFonts w:ascii="Times New Roman" w:eastAsia="Times New Roman" w:hAnsi="Times New Roman" w:cs="Times New Roman"/>
          <w:sz w:val="24"/>
          <w:szCs w:val="24"/>
          <w:lang w:val="en-US" w:eastAsia="cs-CZ"/>
        </w:rPr>
        <w:t xml:space="preserve">-environmental and climate change schemes, national subsidiary schemes/subvention </w:t>
      </w:r>
      <w:proofErr w:type="spellStart"/>
      <w:r w:rsidRPr="005C4F0F">
        <w:rPr>
          <w:rFonts w:ascii="Times New Roman" w:eastAsia="Times New Roman" w:hAnsi="Times New Roman" w:cs="Times New Roman"/>
          <w:sz w:val="24"/>
          <w:szCs w:val="24"/>
          <w:lang w:val="en-US" w:eastAsia="cs-CZ"/>
        </w:rPr>
        <w:t>programmes</w:t>
      </w:r>
      <w:proofErr w:type="spellEnd"/>
      <w:r w:rsidRPr="005C4F0F">
        <w:rPr>
          <w:rFonts w:ascii="Times New Roman" w:eastAsia="Times New Roman" w:hAnsi="Times New Roman" w:cs="Times New Roman"/>
          <w:sz w:val="24"/>
          <w:szCs w:val="24"/>
          <w:lang w:val="en-US" w:eastAsia="cs-CZ"/>
        </w:rPr>
        <w:t xml:space="preserve">), science, research. </w:t>
      </w:r>
      <w:proofErr w:type="gramStart"/>
      <w:r w:rsidRPr="005C4F0F">
        <w:rPr>
          <w:rFonts w:ascii="Times New Roman" w:eastAsia="Times New Roman" w:hAnsi="Times New Roman" w:cs="Times New Roman"/>
          <w:sz w:val="24"/>
          <w:szCs w:val="24"/>
          <w:lang w:val="en-US" w:eastAsia="cs-CZ"/>
        </w:rPr>
        <w:t>monitoring</w:t>
      </w:r>
      <w:proofErr w:type="gramEnd"/>
      <w:r w:rsidRPr="005C4F0F">
        <w:rPr>
          <w:rFonts w:ascii="Times New Roman" w:eastAsia="Times New Roman" w:hAnsi="Times New Roman" w:cs="Times New Roman"/>
          <w:sz w:val="24"/>
          <w:szCs w:val="24"/>
          <w:lang w:val="en-US" w:eastAsia="cs-CZ"/>
        </w:rPr>
        <w:t>, inventories/surveys, innovations and indicators, communication, education and public awareness;</w:t>
      </w:r>
    </w:p>
    <w:p w:rsidR="005C4F0F" w:rsidRPr="005C4F0F" w:rsidRDefault="005C4F0F" w:rsidP="005C4F0F">
      <w:pPr>
        <w:spacing w:before="100" w:beforeAutospacing="1" w:after="142" w:line="288" w:lineRule="auto"/>
        <w:ind w:left="720" w:hanging="363"/>
        <w:rPr>
          <w:rFonts w:ascii="Times New Roman" w:eastAsia="Times New Roman" w:hAnsi="Times New Roman" w:cs="Times New Roman"/>
          <w:sz w:val="24"/>
          <w:szCs w:val="24"/>
          <w:lang w:eastAsia="cs-CZ"/>
        </w:rPr>
      </w:pPr>
      <w:r w:rsidRPr="005C4F0F">
        <w:rPr>
          <w:rFonts w:ascii="Times New Roman" w:eastAsia="Times New Roman" w:hAnsi="Times New Roman" w:cs="Times New Roman"/>
          <w:sz w:val="24"/>
          <w:szCs w:val="24"/>
          <w:lang w:val="en-US" w:eastAsia="cs-CZ"/>
        </w:rPr>
        <w:t xml:space="preserve">5.     International institutions, </w:t>
      </w:r>
      <w:proofErr w:type="spellStart"/>
      <w:r w:rsidRPr="005C4F0F">
        <w:rPr>
          <w:rFonts w:ascii="Times New Roman" w:eastAsia="Times New Roman" w:hAnsi="Times New Roman" w:cs="Times New Roman"/>
          <w:sz w:val="24"/>
          <w:szCs w:val="24"/>
          <w:lang w:val="en-US" w:eastAsia="cs-CZ"/>
        </w:rPr>
        <w:t>programmes</w:t>
      </w:r>
      <w:proofErr w:type="spellEnd"/>
      <w:r w:rsidRPr="005C4F0F">
        <w:rPr>
          <w:rFonts w:ascii="Times New Roman" w:eastAsia="Times New Roman" w:hAnsi="Times New Roman" w:cs="Times New Roman"/>
          <w:sz w:val="24"/>
          <w:szCs w:val="24"/>
          <w:lang w:val="en-US" w:eastAsia="cs-CZ"/>
        </w:rPr>
        <w:t xml:space="preserve"> and initiatives related to nature conservation and management (UN agencies and </w:t>
      </w:r>
      <w:proofErr w:type="spellStart"/>
      <w:r w:rsidRPr="005C4F0F">
        <w:rPr>
          <w:rFonts w:ascii="Times New Roman" w:eastAsia="Times New Roman" w:hAnsi="Times New Roman" w:cs="Times New Roman"/>
          <w:sz w:val="24"/>
          <w:szCs w:val="24"/>
          <w:lang w:val="en-US" w:eastAsia="cs-CZ"/>
        </w:rPr>
        <w:t>programmes</w:t>
      </w:r>
      <w:proofErr w:type="spellEnd"/>
      <w:r w:rsidRPr="005C4F0F">
        <w:rPr>
          <w:rFonts w:ascii="Times New Roman" w:eastAsia="Times New Roman" w:hAnsi="Times New Roman" w:cs="Times New Roman"/>
          <w:sz w:val="24"/>
          <w:szCs w:val="24"/>
          <w:lang w:val="en-US" w:eastAsia="cs-CZ"/>
        </w:rPr>
        <w:t xml:space="preserve"> and other inter-governmental bodies, </w:t>
      </w:r>
      <w:r w:rsidRPr="005C4F0F">
        <w:rPr>
          <w:rFonts w:ascii="Times New Roman" w:eastAsia="Times New Roman" w:hAnsi="Times New Roman" w:cs="Times New Roman"/>
          <w:i/>
          <w:iCs/>
          <w:sz w:val="24"/>
          <w:szCs w:val="24"/>
          <w:lang w:val="en-US" w:eastAsia="cs-CZ"/>
        </w:rPr>
        <w:t>e.g</w:t>
      </w:r>
      <w:r w:rsidRPr="005C4F0F">
        <w:rPr>
          <w:rFonts w:ascii="Times New Roman" w:eastAsia="Times New Roman" w:hAnsi="Times New Roman" w:cs="Times New Roman"/>
          <w:sz w:val="24"/>
          <w:szCs w:val="24"/>
          <w:lang w:val="en-US" w:eastAsia="cs-CZ"/>
        </w:rPr>
        <w:t>., OECD, IPBES); role of international and national NGOs (</w:t>
      </w:r>
      <w:r w:rsidRPr="005C4F0F">
        <w:rPr>
          <w:rFonts w:ascii="Times New Roman" w:eastAsia="Times New Roman" w:hAnsi="Times New Roman" w:cs="Times New Roman"/>
          <w:i/>
          <w:iCs/>
          <w:sz w:val="24"/>
          <w:szCs w:val="24"/>
          <w:lang w:val="en-US" w:eastAsia="cs-CZ"/>
        </w:rPr>
        <w:t>e.g.,</w:t>
      </w:r>
      <w:r w:rsidRPr="005C4F0F">
        <w:rPr>
          <w:rFonts w:ascii="Times New Roman" w:eastAsia="Times New Roman" w:hAnsi="Times New Roman" w:cs="Times New Roman"/>
          <w:sz w:val="24"/>
          <w:szCs w:val="24"/>
          <w:lang w:val="en-US" w:eastAsia="cs-CZ"/>
        </w:rPr>
        <w:t xml:space="preserve"> IUCN, WWF, Greenpeace, Conservation International, </w:t>
      </w:r>
      <w:proofErr w:type="spellStart"/>
      <w:r w:rsidRPr="005C4F0F">
        <w:rPr>
          <w:rFonts w:ascii="Times New Roman" w:eastAsia="Times New Roman" w:hAnsi="Times New Roman" w:cs="Times New Roman"/>
          <w:sz w:val="24"/>
          <w:szCs w:val="24"/>
          <w:lang w:val="en-US" w:eastAsia="cs-CZ"/>
        </w:rPr>
        <w:t>BirdLife</w:t>
      </w:r>
      <w:proofErr w:type="spellEnd"/>
      <w:r w:rsidRPr="005C4F0F">
        <w:rPr>
          <w:rFonts w:ascii="Times New Roman" w:eastAsia="Times New Roman" w:hAnsi="Times New Roman" w:cs="Times New Roman"/>
          <w:sz w:val="24"/>
          <w:szCs w:val="24"/>
          <w:lang w:val="en-US" w:eastAsia="cs-CZ"/>
        </w:rPr>
        <w:t xml:space="preserve"> International, Planta Europa); citizen science as a part of the post-normal science;</w:t>
      </w:r>
    </w:p>
    <w:p w:rsidR="005C4F0F" w:rsidRPr="005C4F0F" w:rsidRDefault="005C4F0F" w:rsidP="005C4F0F">
      <w:pPr>
        <w:spacing w:before="100" w:beforeAutospacing="1" w:after="142" w:line="288" w:lineRule="auto"/>
        <w:ind w:left="720" w:hanging="363"/>
        <w:rPr>
          <w:rFonts w:ascii="Times New Roman" w:eastAsia="Times New Roman" w:hAnsi="Times New Roman" w:cs="Times New Roman"/>
          <w:sz w:val="24"/>
          <w:szCs w:val="24"/>
          <w:lang w:eastAsia="cs-CZ"/>
        </w:rPr>
      </w:pPr>
      <w:r w:rsidRPr="005C4F0F">
        <w:rPr>
          <w:rFonts w:ascii="Times New Roman" w:eastAsia="Times New Roman" w:hAnsi="Times New Roman" w:cs="Times New Roman"/>
          <w:sz w:val="24"/>
          <w:szCs w:val="24"/>
          <w:lang w:val="en-US" w:eastAsia="cs-CZ"/>
        </w:rPr>
        <w:t>6.     Nature conservation policy in the EU (implementation of the EU nature conservation legislation; other EU environmental laws; Common Agricultural Policy; Common Fishery Policy);</w:t>
      </w:r>
    </w:p>
    <w:p w:rsidR="005C4F0F" w:rsidRPr="005C4F0F" w:rsidRDefault="005C4F0F" w:rsidP="005C4F0F">
      <w:pPr>
        <w:spacing w:before="100" w:beforeAutospacing="1" w:after="142" w:line="288" w:lineRule="auto"/>
        <w:ind w:left="720" w:hanging="363"/>
        <w:rPr>
          <w:rFonts w:ascii="Times New Roman" w:eastAsia="Times New Roman" w:hAnsi="Times New Roman" w:cs="Times New Roman"/>
          <w:sz w:val="24"/>
          <w:szCs w:val="24"/>
          <w:lang w:eastAsia="cs-CZ"/>
        </w:rPr>
      </w:pPr>
      <w:r w:rsidRPr="005C4F0F">
        <w:rPr>
          <w:rFonts w:ascii="Times New Roman" w:eastAsia="Times New Roman" w:hAnsi="Times New Roman" w:cs="Times New Roman"/>
          <w:sz w:val="24"/>
          <w:szCs w:val="24"/>
          <w:lang w:val="en-US" w:eastAsia="cs-CZ"/>
        </w:rPr>
        <w:t>7.     Nature conservation at the international level (UN Sustainable Development Goals; CBD Strategic Plan and its Aichi targets 2011-2020; pan-European and EU Biodiversity Conservation Strategy; EU Sustainable Development Strategy);</w:t>
      </w:r>
    </w:p>
    <w:p w:rsidR="005C4F0F" w:rsidRPr="005C4F0F" w:rsidRDefault="005C4F0F" w:rsidP="005C4F0F">
      <w:pPr>
        <w:spacing w:before="100" w:beforeAutospacing="1" w:after="142" w:line="288" w:lineRule="auto"/>
        <w:ind w:left="720" w:hanging="363"/>
        <w:rPr>
          <w:rFonts w:ascii="Times New Roman" w:eastAsia="Times New Roman" w:hAnsi="Times New Roman" w:cs="Times New Roman"/>
          <w:sz w:val="24"/>
          <w:szCs w:val="24"/>
          <w:lang w:eastAsia="cs-CZ"/>
        </w:rPr>
      </w:pPr>
      <w:r w:rsidRPr="005C4F0F">
        <w:rPr>
          <w:rFonts w:ascii="Times New Roman" w:eastAsia="Times New Roman" w:hAnsi="Times New Roman" w:cs="Times New Roman"/>
          <w:sz w:val="24"/>
          <w:szCs w:val="24"/>
          <w:lang w:val="en-US" w:eastAsia="cs-CZ"/>
        </w:rPr>
        <w:t>8.        Economics and conservation policy – environmental v. ecological economics; ecosystem service;, integrated ecosystem assessment; natural capital and its accounting; payments for ecosystem services; green and circular economy concepts;</w:t>
      </w:r>
    </w:p>
    <w:p w:rsidR="005C4F0F" w:rsidRPr="005C4F0F" w:rsidRDefault="005C4F0F">
      <w:pPr>
        <w:rPr>
          <w:sz w:val="24"/>
          <w:szCs w:val="24"/>
        </w:rPr>
      </w:pPr>
    </w:p>
    <w:sectPr w:rsidR="005C4F0F" w:rsidRPr="005C4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3C5F"/>
    <w:multiLevelType w:val="hybridMultilevel"/>
    <w:tmpl w:val="D75CA76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005952"/>
    <w:multiLevelType w:val="hybridMultilevel"/>
    <w:tmpl w:val="D9C6FF3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DB449A"/>
    <w:multiLevelType w:val="hybridMultilevel"/>
    <w:tmpl w:val="F9B40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A1C0302"/>
    <w:multiLevelType w:val="multilevel"/>
    <w:tmpl w:val="443E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FF"/>
    <w:rsid w:val="004B5086"/>
    <w:rsid w:val="005C4F0F"/>
    <w:rsid w:val="006278FA"/>
    <w:rsid w:val="009818FF"/>
    <w:rsid w:val="009A2223"/>
    <w:rsid w:val="00B0778D"/>
    <w:rsid w:val="00B7117C"/>
    <w:rsid w:val="00CA5E97"/>
    <w:rsid w:val="00E3589C"/>
    <w:rsid w:val="00FE4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D17F"/>
  <w15:chartTrackingRefBased/>
  <w15:docId w15:val="{ED1711A0-38A2-4885-AA48-299687D3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818FF"/>
    <w:pPr>
      <w:spacing w:before="100" w:beforeAutospacing="1" w:after="142" w:line="288"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E4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118">
      <w:bodyDiv w:val="1"/>
      <w:marLeft w:val="0"/>
      <w:marRight w:val="0"/>
      <w:marTop w:val="0"/>
      <w:marBottom w:val="0"/>
      <w:divBdr>
        <w:top w:val="none" w:sz="0" w:space="0" w:color="auto"/>
        <w:left w:val="none" w:sz="0" w:space="0" w:color="auto"/>
        <w:bottom w:val="none" w:sz="0" w:space="0" w:color="auto"/>
        <w:right w:val="none" w:sz="0" w:space="0" w:color="auto"/>
      </w:divBdr>
    </w:div>
    <w:div w:id="663242659">
      <w:bodyDiv w:val="1"/>
      <w:marLeft w:val="0"/>
      <w:marRight w:val="0"/>
      <w:marTop w:val="0"/>
      <w:marBottom w:val="0"/>
      <w:divBdr>
        <w:top w:val="none" w:sz="0" w:space="0" w:color="auto"/>
        <w:left w:val="none" w:sz="0" w:space="0" w:color="auto"/>
        <w:bottom w:val="none" w:sz="0" w:space="0" w:color="auto"/>
        <w:right w:val="none" w:sz="0" w:space="0" w:color="auto"/>
      </w:divBdr>
    </w:div>
    <w:div w:id="1182205309">
      <w:bodyDiv w:val="1"/>
      <w:marLeft w:val="0"/>
      <w:marRight w:val="0"/>
      <w:marTop w:val="0"/>
      <w:marBottom w:val="0"/>
      <w:divBdr>
        <w:top w:val="none" w:sz="0" w:space="0" w:color="auto"/>
        <w:left w:val="none" w:sz="0" w:space="0" w:color="auto"/>
        <w:bottom w:val="none" w:sz="0" w:space="0" w:color="auto"/>
        <w:right w:val="none" w:sz="0" w:space="0" w:color="auto"/>
      </w:divBdr>
    </w:div>
    <w:div w:id="1843205254">
      <w:bodyDiv w:val="1"/>
      <w:marLeft w:val="0"/>
      <w:marRight w:val="0"/>
      <w:marTop w:val="0"/>
      <w:marBottom w:val="0"/>
      <w:divBdr>
        <w:top w:val="none" w:sz="0" w:space="0" w:color="auto"/>
        <w:left w:val="none" w:sz="0" w:space="0" w:color="auto"/>
        <w:bottom w:val="none" w:sz="0" w:space="0" w:color="auto"/>
        <w:right w:val="none" w:sz="0" w:space="0" w:color="auto"/>
      </w:divBdr>
    </w:div>
    <w:div w:id="1868643024">
      <w:bodyDiv w:val="1"/>
      <w:marLeft w:val="0"/>
      <w:marRight w:val="0"/>
      <w:marTop w:val="0"/>
      <w:marBottom w:val="0"/>
      <w:divBdr>
        <w:top w:val="none" w:sz="0" w:space="0" w:color="auto"/>
        <w:left w:val="none" w:sz="0" w:space="0" w:color="auto"/>
        <w:bottom w:val="none" w:sz="0" w:space="0" w:color="auto"/>
        <w:right w:val="none" w:sz="0" w:space="0" w:color="auto"/>
      </w:divBdr>
    </w:div>
    <w:div w:id="20013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7541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stanislavova</dc:creator>
  <cp:keywords/>
  <dc:description/>
  <cp:lastModifiedBy>Beránková Renáta</cp:lastModifiedBy>
  <cp:revision>2</cp:revision>
  <dcterms:created xsi:type="dcterms:W3CDTF">2018-11-30T08:48:00Z</dcterms:created>
  <dcterms:modified xsi:type="dcterms:W3CDTF">2018-11-30T08:48:00Z</dcterms:modified>
</cp:coreProperties>
</file>